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E47076" w:rsidRPr="00CE2A3A" w:rsidTr="00447424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47076" w:rsidRPr="00CE2A3A" w:rsidRDefault="00E47076" w:rsidP="00447424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CE2A3A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AAB4E99" wp14:editId="38F2FD21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076" w:rsidRPr="00CE2A3A" w:rsidRDefault="00E47076" w:rsidP="00447424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24"/>
                <w:szCs w:val="24"/>
                <w:lang w:val="ro-RO"/>
              </w:rPr>
            </w:pPr>
            <w:r w:rsidRPr="00CE2A3A">
              <w:rPr>
                <w:b/>
                <w:caps/>
                <w:sz w:val="24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076" w:rsidRPr="00CE2A3A" w:rsidRDefault="00E47076" w:rsidP="00447424">
            <w:pPr>
              <w:tabs>
                <w:tab w:val="center" w:pos="4819"/>
                <w:tab w:val="right" w:pos="9638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076" w:rsidRPr="00CE2A3A" w:rsidRDefault="00E47076" w:rsidP="00447424">
            <w:pPr>
              <w:tabs>
                <w:tab w:val="center" w:pos="4819"/>
                <w:tab w:val="right" w:pos="9638"/>
              </w:tabs>
              <w:rPr>
                <w:sz w:val="24"/>
                <w:szCs w:val="24"/>
                <w:lang w:val="ro-RO"/>
              </w:rPr>
            </w:pPr>
          </w:p>
        </w:tc>
      </w:tr>
      <w:tr w:rsidR="00E47076" w:rsidRPr="00CE2A3A" w:rsidTr="00447424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7076" w:rsidRPr="00CE2A3A" w:rsidRDefault="00E47076" w:rsidP="00447424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076" w:rsidRPr="00CE2A3A" w:rsidRDefault="00E47076" w:rsidP="00447424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76" w:rsidRPr="00CE2A3A" w:rsidRDefault="00E47076" w:rsidP="00447424">
            <w:pPr>
              <w:tabs>
                <w:tab w:val="center" w:pos="4819"/>
                <w:tab w:val="right" w:pos="9638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076" w:rsidRPr="00CE2A3A" w:rsidRDefault="00E47076" w:rsidP="00447424">
            <w:pPr>
              <w:tabs>
                <w:tab w:val="center" w:pos="4819"/>
                <w:tab w:val="right" w:pos="9638"/>
              </w:tabs>
              <w:rPr>
                <w:b/>
                <w:sz w:val="24"/>
                <w:szCs w:val="24"/>
                <w:lang w:val="ro-RO"/>
              </w:rPr>
            </w:pPr>
          </w:p>
        </w:tc>
      </w:tr>
      <w:tr w:rsidR="00E47076" w:rsidRPr="00CE2A3A" w:rsidTr="00447424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7076" w:rsidRPr="00CE2A3A" w:rsidRDefault="00E47076" w:rsidP="00447424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76" w:rsidRPr="00CE2A3A" w:rsidRDefault="00E47076" w:rsidP="00447424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076" w:rsidRPr="00CE2A3A" w:rsidRDefault="00E47076" w:rsidP="00447424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E47076" w:rsidRPr="00E47076" w:rsidRDefault="00E47076" w:rsidP="00E47076">
      <w:pPr>
        <w:ind w:right="-30"/>
        <w:rPr>
          <w:lang w:val="ro-RO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-1038225</wp:posOffset>
                </wp:positionH>
                <wp:positionV relativeFrom="paragraph">
                  <wp:posOffset>-1176020</wp:posOffset>
                </wp:positionV>
                <wp:extent cx="7343775" cy="10216515"/>
                <wp:effectExtent l="13335" t="952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1021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87BD" id="Rectangle 2" o:spid="_x0000_s1026" style="position:absolute;margin-left:-81.75pt;margin-top:-92.6pt;width:578.25pt;height:80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" o:allowincell="f" filled="f"/>
            </w:pict>
          </mc:Fallback>
        </mc:AlternateContent>
      </w:r>
      <w:r>
        <w:rPr>
          <w:sz w:val="28"/>
          <w:lang w:val="ro-RO"/>
        </w:rPr>
        <w:t xml:space="preserve">                   </w:t>
      </w:r>
    </w:p>
    <w:p w:rsidR="00E47076" w:rsidRDefault="00E47076" w:rsidP="00992F8D">
      <w:pPr>
        <w:ind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    APROB</w:t>
      </w:r>
    </w:p>
    <w:p w:rsidR="00E47076" w:rsidRDefault="00E47076" w:rsidP="00992F8D">
      <w:pPr>
        <w:ind w:right="-30"/>
        <w:jc w:val="right"/>
        <w:rPr>
          <w:sz w:val="28"/>
          <w:lang w:val="ro-RO"/>
        </w:rPr>
      </w:pPr>
      <w:r>
        <w:rPr>
          <w:sz w:val="28"/>
          <w:lang w:val="ro-RO"/>
        </w:rPr>
        <w:t>Decanul facultăţii Stomatologie</w:t>
      </w:r>
    </w:p>
    <w:p w:rsidR="00E47076" w:rsidRPr="00E47076" w:rsidRDefault="00E47076" w:rsidP="00992F8D">
      <w:pPr>
        <w:pStyle w:val="BodyText3"/>
      </w:pPr>
      <w:r>
        <w:t xml:space="preserve">                                                                                  dr.h.ş.m. , prof. univ. S.Ciobanu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47076" w:rsidRDefault="00E47076" w:rsidP="00992F8D">
      <w:pPr>
        <w:ind w:right="-30"/>
        <w:jc w:val="right"/>
        <w:rPr>
          <w:sz w:val="28"/>
          <w:lang w:val="ro-RO"/>
        </w:rPr>
      </w:pPr>
    </w:p>
    <w:p w:rsidR="00E47076" w:rsidRPr="002C5BDE" w:rsidRDefault="00992F8D" w:rsidP="00992F8D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>30 ianuarie 2020</w:t>
      </w:r>
      <w:bookmarkStart w:id="0" w:name="_GoBack"/>
      <w:bookmarkEnd w:id="0"/>
    </w:p>
    <w:p w:rsidR="00E47076" w:rsidRDefault="00E47076" w:rsidP="00E47076">
      <w:pPr>
        <w:ind w:right="-30"/>
        <w:rPr>
          <w:sz w:val="28"/>
          <w:lang w:val="ro-RO"/>
        </w:rPr>
      </w:pPr>
    </w:p>
    <w:p w:rsidR="00E47076" w:rsidRDefault="00E47076" w:rsidP="00E47076">
      <w:pPr>
        <w:ind w:right="-30"/>
        <w:rPr>
          <w:sz w:val="28"/>
          <w:lang w:val="ro-RO"/>
        </w:rPr>
      </w:pPr>
    </w:p>
    <w:p w:rsidR="00E47076" w:rsidRDefault="00E47076" w:rsidP="00E47076">
      <w:pPr>
        <w:ind w:right="-30"/>
        <w:rPr>
          <w:sz w:val="28"/>
          <w:lang w:val="ro-RO"/>
        </w:rPr>
      </w:pPr>
    </w:p>
    <w:p w:rsidR="00E47076" w:rsidRPr="00CE2A3A" w:rsidRDefault="00E47076" w:rsidP="00E47076">
      <w:pPr>
        <w:ind w:right="-30"/>
        <w:jc w:val="center"/>
        <w:rPr>
          <w:b/>
          <w:sz w:val="22"/>
          <w:szCs w:val="22"/>
          <w:lang w:val="ro-RO"/>
        </w:rPr>
      </w:pPr>
      <w:r w:rsidRPr="00CE2A3A">
        <w:rPr>
          <w:b/>
          <w:sz w:val="22"/>
          <w:szCs w:val="22"/>
          <w:lang w:val="ro-RO"/>
        </w:rPr>
        <w:t>PLANUL  TEMATIC  CURSURILOR</w:t>
      </w:r>
    </w:p>
    <w:p w:rsidR="00E47076" w:rsidRPr="00CE2A3A" w:rsidRDefault="00E47076" w:rsidP="00E47076">
      <w:pPr>
        <w:ind w:right="-30"/>
        <w:jc w:val="center"/>
        <w:rPr>
          <w:b/>
          <w:sz w:val="22"/>
          <w:szCs w:val="22"/>
          <w:lang w:val="ro-RO"/>
        </w:rPr>
      </w:pPr>
      <w:r w:rsidRPr="00CE2A3A">
        <w:rPr>
          <w:b/>
          <w:sz w:val="22"/>
          <w:szCs w:val="22"/>
          <w:lang w:val="ro-RO"/>
        </w:rPr>
        <w:t>la catedra Odontologie, Parodontologie și Patologie orală pentru studenţii</w:t>
      </w:r>
    </w:p>
    <w:p w:rsidR="00E47076" w:rsidRPr="00CE2A3A" w:rsidRDefault="00E47076" w:rsidP="00E47076">
      <w:pPr>
        <w:ind w:right="-30"/>
        <w:jc w:val="center"/>
        <w:rPr>
          <w:sz w:val="22"/>
          <w:szCs w:val="22"/>
          <w:u w:val="single"/>
          <w:lang w:val="en-US"/>
        </w:rPr>
      </w:pPr>
      <w:r w:rsidRPr="00CE2A3A">
        <w:rPr>
          <w:b/>
          <w:sz w:val="22"/>
          <w:szCs w:val="22"/>
          <w:lang w:val="ro-RO"/>
        </w:rPr>
        <w:t xml:space="preserve"> anului  </w:t>
      </w:r>
      <w:r>
        <w:rPr>
          <w:b/>
          <w:sz w:val="22"/>
          <w:szCs w:val="22"/>
          <w:u w:val="single"/>
          <w:lang w:val="en-US"/>
        </w:rPr>
        <w:t xml:space="preserve">V, semestrul </w:t>
      </w:r>
      <w:r w:rsidRPr="00CE2A3A">
        <w:rPr>
          <w:b/>
          <w:sz w:val="22"/>
          <w:szCs w:val="22"/>
          <w:u w:val="single"/>
          <w:lang w:val="en-US"/>
        </w:rPr>
        <w:t>X</w:t>
      </w:r>
    </w:p>
    <w:p w:rsidR="00E47076" w:rsidRPr="00CE2A3A" w:rsidRDefault="00E47076" w:rsidP="00E47076">
      <w:pPr>
        <w:ind w:right="-30"/>
        <w:jc w:val="center"/>
        <w:rPr>
          <w:b/>
          <w:sz w:val="22"/>
          <w:szCs w:val="22"/>
          <w:lang w:val="ro-RO"/>
        </w:rPr>
      </w:pPr>
      <w:r w:rsidRPr="00CE2A3A">
        <w:rPr>
          <w:b/>
          <w:sz w:val="22"/>
          <w:szCs w:val="22"/>
          <w:lang w:val="ro-RO"/>
        </w:rPr>
        <w:t>anul universitar 201</w:t>
      </w:r>
      <w:r w:rsidR="001D7B6F">
        <w:rPr>
          <w:b/>
          <w:sz w:val="22"/>
          <w:szCs w:val="22"/>
          <w:lang w:val="en-US"/>
        </w:rPr>
        <w:t>9-2020</w:t>
      </w:r>
      <w:r w:rsidRPr="00CE2A3A">
        <w:rPr>
          <w:b/>
          <w:sz w:val="22"/>
          <w:szCs w:val="22"/>
          <w:lang w:val="ro-RO"/>
        </w:rPr>
        <w:t xml:space="preserve">  </w:t>
      </w:r>
    </w:p>
    <w:p w:rsidR="00E47076" w:rsidRPr="00CE2A3A" w:rsidRDefault="00E47076" w:rsidP="00E47076">
      <w:pPr>
        <w:ind w:right="-30"/>
        <w:rPr>
          <w:b/>
          <w:sz w:val="22"/>
          <w:szCs w:val="22"/>
          <w:lang w:val="ro-RO"/>
        </w:rPr>
      </w:pPr>
    </w:p>
    <w:p w:rsidR="00E47076" w:rsidRPr="00CE2A3A" w:rsidRDefault="00E47076" w:rsidP="00E47076">
      <w:pPr>
        <w:ind w:right="-30"/>
        <w:rPr>
          <w:b/>
          <w:sz w:val="22"/>
          <w:szCs w:val="22"/>
          <w:lang w:val="ro-RO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468"/>
        <w:gridCol w:w="6804"/>
        <w:gridCol w:w="2409"/>
      </w:tblGrid>
      <w:tr w:rsidR="00E47076" w:rsidRPr="00CE2A3A" w:rsidTr="00447424">
        <w:tc>
          <w:tcPr>
            <w:tcW w:w="660" w:type="dxa"/>
          </w:tcPr>
          <w:p w:rsidR="00E47076" w:rsidRPr="00CE2A3A" w:rsidRDefault="00E47076" w:rsidP="00447424">
            <w:pPr>
              <w:ind w:right="-30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1468" w:type="dxa"/>
          </w:tcPr>
          <w:p w:rsidR="00E47076" w:rsidRPr="00CE2A3A" w:rsidRDefault="00E47076" w:rsidP="00447424">
            <w:pPr>
              <w:ind w:right="-30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DATA</w:t>
            </w:r>
          </w:p>
        </w:tc>
        <w:tc>
          <w:tcPr>
            <w:tcW w:w="6804" w:type="dxa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TEMA  CURSULUI</w:t>
            </w:r>
          </w:p>
        </w:tc>
        <w:tc>
          <w:tcPr>
            <w:tcW w:w="2409" w:type="dxa"/>
          </w:tcPr>
          <w:p w:rsidR="00E47076" w:rsidRPr="00CE2A3A" w:rsidRDefault="00E47076" w:rsidP="00447424">
            <w:pPr>
              <w:ind w:right="-30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CADRUL DIDACTIC</w:t>
            </w:r>
          </w:p>
        </w:tc>
      </w:tr>
      <w:tr w:rsidR="00E47076" w:rsidRPr="00CE2A3A" w:rsidTr="00447424">
        <w:tc>
          <w:tcPr>
            <w:tcW w:w="660" w:type="dxa"/>
          </w:tcPr>
          <w:p w:rsidR="00E47076" w:rsidRPr="00CE2A3A" w:rsidRDefault="00E47076" w:rsidP="0044742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68" w:type="dxa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804" w:type="dxa"/>
          </w:tcPr>
          <w:p w:rsidR="00E47076" w:rsidRPr="00CE2A3A" w:rsidRDefault="00E47076" w:rsidP="00447424">
            <w:pPr>
              <w:pStyle w:val="BodyText"/>
              <w:jc w:val="both"/>
              <w:rPr>
                <w:b/>
                <w:sz w:val="22"/>
                <w:szCs w:val="22"/>
                <w:lang w:val="en-US"/>
              </w:rPr>
            </w:pPr>
            <w:r w:rsidRPr="00CE2A3A">
              <w:rPr>
                <w:sz w:val="22"/>
                <w:szCs w:val="22"/>
                <w:lang w:val="en-US"/>
              </w:rPr>
              <w:t>Caractere anatomo-fiziologice a mucoasei cavităţii bucale. Etiologiea şi clasificarea afecţiunilor mucoasei bucale</w:t>
            </w:r>
            <w:r w:rsidRPr="00CE2A3A">
              <w:rPr>
                <w:b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409" w:type="dxa"/>
            <w:vAlign w:val="center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GH.NICOLAU</w:t>
            </w:r>
          </w:p>
        </w:tc>
      </w:tr>
      <w:tr w:rsidR="00E47076" w:rsidRPr="00CE2A3A" w:rsidTr="00447424">
        <w:tc>
          <w:tcPr>
            <w:tcW w:w="660" w:type="dxa"/>
          </w:tcPr>
          <w:p w:rsidR="00E47076" w:rsidRPr="00CE2A3A" w:rsidRDefault="00E47076" w:rsidP="00447424">
            <w:pPr>
              <w:ind w:right="-30"/>
              <w:rPr>
                <w:sz w:val="22"/>
                <w:szCs w:val="22"/>
                <w:lang w:val="ro-RO"/>
              </w:rPr>
            </w:pPr>
          </w:p>
          <w:p w:rsidR="00E47076" w:rsidRPr="00CE2A3A" w:rsidRDefault="00E47076" w:rsidP="0044742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468" w:type="dxa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804" w:type="dxa"/>
          </w:tcPr>
          <w:p w:rsidR="00E47076" w:rsidRPr="00CE2A3A" w:rsidRDefault="00E47076" w:rsidP="00447424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en-US"/>
              </w:rPr>
              <w:t>Afec</w:t>
            </w:r>
            <w:r w:rsidRPr="00CE2A3A">
              <w:rPr>
                <w:sz w:val="22"/>
                <w:szCs w:val="22"/>
                <w:lang w:val="ro-RO"/>
              </w:rPr>
              <w:t>ţiunile traumatice ale mucoasei cavităţii bucale. Diagnosticul diferenţiat. Tratamentul.</w:t>
            </w:r>
            <w:r w:rsidRPr="00CE2A3A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GH.NICOLAU</w:t>
            </w:r>
          </w:p>
        </w:tc>
      </w:tr>
      <w:tr w:rsidR="00E47076" w:rsidRPr="00CE2A3A" w:rsidTr="00447424">
        <w:tc>
          <w:tcPr>
            <w:tcW w:w="660" w:type="dxa"/>
          </w:tcPr>
          <w:p w:rsidR="00E47076" w:rsidRPr="00CE2A3A" w:rsidRDefault="00E47076" w:rsidP="0044742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468" w:type="dxa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804" w:type="dxa"/>
          </w:tcPr>
          <w:p w:rsidR="00E47076" w:rsidRPr="00CE2A3A" w:rsidRDefault="00E47076" w:rsidP="00447424">
            <w:pPr>
              <w:pStyle w:val="BodyText"/>
              <w:jc w:val="both"/>
              <w:rPr>
                <w:b/>
                <w:sz w:val="22"/>
                <w:szCs w:val="22"/>
                <w:lang w:val="en-US"/>
              </w:rPr>
            </w:pPr>
            <w:r w:rsidRPr="00CE2A3A">
              <w:rPr>
                <w:sz w:val="22"/>
                <w:szCs w:val="22"/>
                <w:lang w:val="en-US"/>
              </w:rPr>
              <w:t xml:space="preserve">Bolile infecţioase cu manifestare în cavitatea bucală. Principiile diagnosticului şi tratamentului. SIDA </w:t>
            </w:r>
          </w:p>
        </w:tc>
        <w:tc>
          <w:tcPr>
            <w:tcW w:w="2409" w:type="dxa"/>
            <w:vAlign w:val="center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 xml:space="preserve">D. MARCU </w:t>
            </w:r>
          </w:p>
        </w:tc>
      </w:tr>
      <w:tr w:rsidR="00E47076" w:rsidRPr="00CE2A3A" w:rsidTr="00447424">
        <w:tc>
          <w:tcPr>
            <w:tcW w:w="660" w:type="dxa"/>
          </w:tcPr>
          <w:p w:rsidR="00E47076" w:rsidRPr="00CE2A3A" w:rsidRDefault="00E47076" w:rsidP="00447424">
            <w:pPr>
              <w:ind w:right="-30"/>
              <w:rPr>
                <w:sz w:val="22"/>
                <w:szCs w:val="22"/>
                <w:lang w:val="ro-RO"/>
              </w:rPr>
            </w:pPr>
          </w:p>
          <w:p w:rsidR="00E47076" w:rsidRPr="00CE2A3A" w:rsidRDefault="00E47076" w:rsidP="00447424">
            <w:pPr>
              <w:ind w:right="-30"/>
              <w:rPr>
                <w:sz w:val="22"/>
                <w:szCs w:val="22"/>
                <w:lang w:val="ro-RO"/>
              </w:rPr>
            </w:pPr>
          </w:p>
          <w:p w:rsidR="00E47076" w:rsidRPr="00CE2A3A" w:rsidRDefault="00E47076" w:rsidP="0044742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468" w:type="dxa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804" w:type="dxa"/>
          </w:tcPr>
          <w:p w:rsidR="00E47076" w:rsidRPr="00CE2A3A" w:rsidRDefault="00E47076" w:rsidP="00447424">
            <w:pPr>
              <w:pStyle w:val="BodyText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CE2A3A">
              <w:rPr>
                <w:sz w:val="22"/>
                <w:szCs w:val="22"/>
                <w:lang w:val="en-US"/>
              </w:rPr>
              <w:t xml:space="preserve">Candidoza mucoasei bucale. Particularităţi clinice. Diagnostic. Tratament. Profilaxie </w:t>
            </w:r>
          </w:p>
        </w:tc>
        <w:tc>
          <w:tcPr>
            <w:tcW w:w="2409" w:type="dxa"/>
            <w:vAlign w:val="center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 xml:space="preserve">V. CHETRUŞ </w:t>
            </w:r>
          </w:p>
        </w:tc>
      </w:tr>
      <w:tr w:rsidR="00E47076" w:rsidRPr="00CE2A3A" w:rsidTr="00447424">
        <w:tc>
          <w:tcPr>
            <w:tcW w:w="660" w:type="dxa"/>
          </w:tcPr>
          <w:p w:rsidR="00E47076" w:rsidRPr="00CE2A3A" w:rsidRDefault="00E47076" w:rsidP="0044742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468" w:type="dxa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804" w:type="dxa"/>
          </w:tcPr>
          <w:p w:rsidR="00E47076" w:rsidRPr="00CE2A3A" w:rsidRDefault="00E47076" w:rsidP="00447424">
            <w:pPr>
              <w:pStyle w:val="BodyText"/>
              <w:spacing w:after="0"/>
              <w:jc w:val="both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en-US"/>
              </w:rPr>
              <w:t xml:space="preserve">Leucoplazia. Tablou clinic, diagnostic pozitiv şi diferenţial. Tratament.   </w:t>
            </w:r>
          </w:p>
        </w:tc>
        <w:tc>
          <w:tcPr>
            <w:tcW w:w="2409" w:type="dxa"/>
            <w:vAlign w:val="center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GH. NICOLAU</w:t>
            </w:r>
          </w:p>
        </w:tc>
      </w:tr>
      <w:tr w:rsidR="00E47076" w:rsidRPr="00CE2A3A" w:rsidTr="00447424">
        <w:tc>
          <w:tcPr>
            <w:tcW w:w="660" w:type="dxa"/>
          </w:tcPr>
          <w:p w:rsidR="00E47076" w:rsidRPr="00CE2A3A" w:rsidRDefault="00E47076" w:rsidP="00447424">
            <w:pPr>
              <w:ind w:right="-30"/>
              <w:rPr>
                <w:sz w:val="22"/>
                <w:szCs w:val="22"/>
                <w:lang w:val="ro-RO"/>
              </w:rPr>
            </w:pPr>
          </w:p>
          <w:p w:rsidR="00E47076" w:rsidRPr="00CE2A3A" w:rsidRDefault="00E47076" w:rsidP="0044742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468" w:type="dxa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804" w:type="dxa"/>
          </w:tcPr>
          <w:p w:rsidR="00E47076" w:rsidRPr="00CE2A3A" w:rsidRDefault="00E47076" w:rsidP="00447424">
            <w:pPr>
              <w:pStyle w:val="BodyText"/>
              <w:spacing w:after="0"/>
              <w:jc w:val="both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 xml:space="preserve">Manifestări alergice în cavitatea bucală. Eritemul exudativ polimorf. Stomatita aftoasă cronică recidivantă </w:t>
            </w:r>
          </w:p>
        </w:tc>
        <w:tc>
          <w:tcPr>
            <w:tcW w:w="2409" w:type="dxa"/>
            <w:vAlign w:val="center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CIOBANU S.</w:t>
            </w:r>
          </w:p>
        </w:tc>
      </w:tr>
      <w:tr w:rsidR="00E47076" w:rsidRPr="00CE2A3A" w:rsidTr="00447424">
        <w:tc>
          <w:tcPr>
            <w:tcW w:w="660" w:type="dxa"/>
          </w:tcPr>
          <w:p w:rsidR="00E47076" w:rsidRPr="00CE2A3A" w:rsidRDefault="00E47076" w:rsidP="0044742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468" w:type="dxa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804" w:type="dxa"/>
          </w:tcPr>
          <w:p w:rsidR="00E47076" w:rsidRPr="00CE2A3A" w:rsidRDefault="00E47076" w:rsidP="00447424">
            <w:pPr>
              <w:pStyle w:val="BodyText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CE2A3A">
              <w:rPr>
                <w:sz w:val="22"/>
                <w:szCs w:val="22"/>
                <w:lang w:val="en-US"/>
              </w:rPr>
              <w:t>Modificări ale mucoasei bucale în cadrul unor leziuni de sistem, tulburări de metabolism şi în cazul dermatozelor.</w:t>
            </w:r>
            <w:r w:rsidRPr="00CE2A3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GH. NICOLAU</w:t>
            </w:r>
          </w:p>
        </w:tc>
      </w:tr>
      <w:tr w:rsidR="00E47076" w:rsidRPr="00CE2A3A" w:rsidTr="00447424">
        <w:tc>
          <w:tcPr>
            <w:tcW w:w="660" w:type="dxa"/>
          </w:tcPr>
          <w:p w:rsidR="00E47076" w:rsidRPr="00CE2A3A" w:rsidRDefault="00E47076" w:rsidP="0044742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468" w:type="dxa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804" w:type="dxa"/>
          </w:tcPr>
          <w:p w:rsidR="00E47076" w:rsidRPr="00CE2A3A" w:rsidRDefault="00E47076" w:rsidP="00447424">
            <w:pPr>
              <w:pStyle w:val="BodyText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CE2A3A">
              <w:rPr>
                <w:sz w:val="22"/>
                <w:szCs w:val="22"/>
                <w:lang w:val="en-US"/>
              </w:rPr>
              <w:t xml:space="preserve"> Cheilite şi macrocheilite </w:t>
            </w:r>
          </w:p>
        </w:tc>
        <w:tc>
          <w:tcPr>
            <w:tcW w:w="2409" w:type="dxa"/>
            <w:vAlign w:val="center"/>
          </w:tcPr>
          <w:p w:rsidR="00E47076" w:rsidRPr="00CE2A3A" w:rsidRDefault="00E47076" w:rsidP="0044742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V. CHETRUŞ</w:t>
            </w:r>
          </w:p>
        </w:tc>
      </w:tr>
      <w:tr w:rsidR="00E47076" w:rsidRPr="009B49C3" w:rsidTr="00E470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6" w:rsidRPr="00E47076" w:rsidRDefault="00E47076" w:rsidP="00E47076">
            <w:pPr>
              <w:pStyle w:val="NoSpacing"/>
              <w:rPr>
                <w:sz w:val="22"/>
                <w:szCs w:val="22"/>
                <w:lang w:val="ro-RO"/>
              </w:rPr>
            </w:pPr>
            <w:r w:rsidRPr="00E47076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6" w:rsidRPr="00E47076" w:rsidRDefault="00E47076" w:rsidP="00E47076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6" w:rsidRPr="00E47076" w:rsidRDefault="00E47076" w:rsidP="00E47076">
            <w:pPr>
              <w:pStyle w:val="NoSpacing"/>
              <w:rPr>
                <w:sz w:val="22"/>
                <w:szCs w:val="22"/>
                <w:lang w:val="en-US"/>
              </w:rPr>
            </w:pPr>
            <w:r w:rsidRPr="00E47076">
              <w:rPr>
                <w:sz w:val="22"/>
                <w:szCs w:val="22"/>
                <w:lang w:val="en-US"/>
              </w:rPr>
              <w:t>Diagnosticul diferenţial al stomatitelor veziculoa</w:t>
            </w:r>
            <w:r>
              <w:rPr>
                <w:sz w:val="22"/>
                <w:szCs w:val="22"/>
                <w:lang w:val="en-US"/>
              </w:rPr>
              <w:t xml:space="preserve">se şi </w:t>
            </w:r>
            <w:r w:rsidRPr="00E47076">
              <w:rPr>
                <w:sz w:val="22"/>
                <w:szCs w:val="22"/>
                <w:lang w:val="en-US"/>
              </w:rPr>
              <w:t>buloase. Principiile de tratament.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76" w:rsidRPr="00E47076" w:rsidRDefault="00E47076" w:rsidP="00E47076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  <w:p w:rsidR="00E47076" w:rsidRPr="00E47076" w:rsidRDefault="00E47076" w:rsidP="00E47076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</w:t>
            </w:r>
            <w:r w:rsidRPr="00E47076">
              <w:rPr>
                <w:b/>
                <w:sz w:val="22"/>
                <w:szCs w:val="22"/>
                <w:lang w:val="ro-RO"/>
              </w:rPr>
              <w:t>V.ALEXEEV</w:t>
            </w:r>
          </w:p>
        </w:tc>
      </w:tr>
      <w:tr w:rsidR="00E47076" w:rsidRPr="009B49C3" w:rsidTr="00E470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6" w:rsidRPr="00E47076" w:rsidRDefault="00E47076" w:rsidP="00E47076">
            <w:pPr>
              <w:pStyle w:val="NoSpacing"/>
              <w:rPr>
                <w:sz w:val="22"/>
                <w:szCs w:val="22"/>
                <w:lang w:val="ro-RO"/>
              </w:rPr>
            </w:pPr>
            <w:r w:rsidRPr="00E47076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6" w:rsidRPr="00E47076" w:rsidRDefault="00E47076" w:rsidP="00E47076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6" w:rsidRPr="00E47076" w:rsidRDefault="00E47076" w:rsidP="00E47076">
            <w:pPr>
              <w:pStyle w:val="NoSpacing"/>
              <w:rPr>
                <w:sz w:val="22"/>
                <w:szCs w:val="22"/>
                <w:lang w:val="en-US"/>
              </w:rPr>
            </w:pPr>
            <w:r w:rsidRPr="00E47076">
              <w:rPr>
                <w:sz w:val="22"/>
                <w:szCs w:val="22"/>
                <w:lang w:val="en-US"/>
              </w:rPr>
              <w:t>Diagnostic diferenţial a unor procese cu fenomene de necroză a mucoasei cavității bucale. Principii de tratament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76" w:rsidRPr="00E47076" w:rsidRDefault="00E47076" w:rsidP="00E47076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</w:t>
            </w:r>
            <w:r w:rsidRPr="00E47076">
              <w:rPr>
                <w:b/>
                <w:sz w:val="22"/>
                <w:szCs w:val="22"/>
                <w:lang w:val="ro-RO"/>
              </w:rPr>
              <w:t>S.CIOBANU</w:t>
            </w:r>
          </w:p>
          <w:p w:rsidR="00E47076" w:rsidRPr="00E47076" w:rsidRDefault="00E47076" w:rsidP="00E47076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</w:tc>
      </w:tr>
      <w:tr w:rsidR="00E47076" w:rsidRPr="009B49C3" w:rsidTr="00E470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6" w:rsidRPr="00E47076" w:rsidRDefault="00E47076" w:rsidP="00E47076">
            <w:pPr>
              <w:pStyle w:val="NoSpacing"/>
              <w:rPr>
                <w:sz w:val="22"/>
                <w:szCs w:val="22"/>
                <w:lang w:val="ro-RO"/>
              </w:rPr>
            </w:pPr>
            <w:r w:rsidRPr="00E47076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6" w:rsidRPr="00E47076" w:rsidRDefault="00E47076" w:rsidP="00E47076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6" w:rsidRPr="00E47076" w:rsidRDefault="00E47076" w:rsidP="00E47076">
            <w:pPr>
              <w:pStyle w:val="NoSpacing"/>
              <w:rPr>
                <w:sz w:val="22"/>
                <w:szCs w:val="22"/>
                <w:lang w:val="en-US"/>
              </w:rPr>
            </w:pPr>
            <w:r w:rsidRPr="00E47076">
              <w:rPr>
                <w:sz w:val="22"/>
                <w:szCs w:val="22"/>
                <w:lang w:val="en-US"/>
              </w:rPr>
              <w:t>Diagnosticul diferenţial al unor afecţ</w:t>
            </w:r>
            <w:r>
              <w:rPr>
                <w:sz w:val="22"/>
                <w:szCs w:val="22"/>
                <w:lang w:val="en-US"/>
              </w:rPr>
              <w:t xml:space="preserve">iuni precanceroase </w:t>
            </w:r>
            <w:r w:rsidRPr="00E47076">
              <w:rPr>
                <w:sz w:val="22"/>
                <w:szCs w:val="22"/>
                <w:lang w:val="en-US"/>
              </w:rPr>
              <w:t>a mucoasei bucale. Principii de tratament.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76" w:rsidRPr="00E47076" w:rsidRDefault="00E47076" w:rsidP="00E47076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</w:t>
            </w:r>
            <w:r w:rsidRPr="00E47076">
              <w:rPr>
                <w:b/>
                <w:sz w:val="22"/>
                <w:szCs w:val="22"/>
                <w:lang w:val="ro-RO"/>
              </w:rPr>
              <w:t>D.MARCU</w:t>
            </w:r>
          </w:p>
          <w:p w:rsidR="00E47076" w:rsidRPr="00E47076" w:rsidRDefault="00E47076" w:rsidP="00E47076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  <w:p w:rsidR="00E47076" w:rsidRPr="00E47076" w:rsidRDefault="00E47076" w:rsidP="00E47076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E47076" w:rsidRPr="00CE2A3A" w:rsidRDefault="00E47076" w:rsidP="00E47076">
      <w:pPr>
        <w:ind w:right="-30"/>
        <w:rPr>
          <w:b/>
          <w:sz w:val="22"/>
          <w:szCs w:val="22"/>
          <w:lang w:val="ro-RO"/>
        </w:rPr>
      </w:pPr>
    </w:p>
    <w:p w:rsidR="00E47076" w:rsidRPr="00CE2A3A" w:rsidRDefault="00E47076" w:rsidP="00E47076">
      <w:pPr>
        <w:pStyle w:val="Heading4"/>
        <w:rPr>
          <w:szCs w:val="22"/>
          <w:lang w:val="en-US"/>
        </w:rPr>
      </w:pPr>
    </w:p>
    <w:p w:rsidR="00E47076" w:rsidRPr="00CE2A3A" w:rsidRDefault="00E47076" w:rsidP="00E47076">
      <w:pPr>
        <w:rPr>
          <w:sz w:val="22"/>
          <w:szCs w:val="22"/>
          <w:lang w:val="ro-RO"/>
        </w:rPr>
      </w:pPr>
    </w:p>
    <w:p w:rsidR="00E47076" w:rsidRPr="00CE2A3A" w:rsidRDefault="00E47076" w:rsidP="00E47076">
      <w:pPr>
        <w:pStyle w:val="Heading4"/>
        <w:rPr>
          <w:b w:val="0"/>
          <w:szCs w:val="22"/>
        </w:rPr>
      </w:pPr>
      <w:r w:rsidRPr="00CE2A3A">
        <w:rPr>
          <w:szCs w:val="22"/>
        </w:rPr>
        <w:t>ŞEF  CATEDRĂ PROF. UNIVERSITAR                                   S. CIOBANU</w:t>
      </w:r>
    </w:p>
    <w:p w:rsidR="00E47076" w:rsidRPr="00CE2A3A" w:rsidRDefault="00E47076" w:rsidP="00E47076">
      <w:pPr>
        <w:ind w:right="-30"/>
        <w:rPr>
          <w:b/>
          <w:sz w:val="22"/>
          <w:szCs w:val="22"/>
          <w:lang w:val="ro-RO"/>
        </w:rPr>
      </w:pPr>
    </w:p>
    <w:p w:rsidR="00E47076" w:rsidRPr="00CE2A3A" w:rsidRDefault="00E47076" w:rsidP="00E47076">
      <w:pPr>
        <w:ind w:right="-30"/>
        <w:rPr>
          <w:b/>
          <w:sz w:val="22"/>
          <w:szCs w:val="22"/>
          <w:lang w:val="ro-RO"/>
        </w:rPr>
      </w:pPr>
      <w:r w:rsidRPr="00CE2A3A">
        <w:rPr>
          <w:b/>
          <w:sz w:val="22"/>
          <w:szCs w:val="22"/>
          <w:lang w:val="ro-RO"/>
        </w:rPr>
        <w:t xml:space="preserve">ŞEF STUDII                                                                                         </w:t>
      </w:r>
    </w:p>
    <w:p w:rsidR="00E47076" w:rsidRPr="00CE2A3A" w:rsidRDefault="00E47076" w:rsidP="00E47076">
      <w:pPr>
        <w:ind w:right="-30"/>
        <w:rPr>
          <w:b/>
          <w:sz w:val="22"/>
          <w:szCs w:val="22"/>
          <w:lang w:val="ro-RO"/>
        </w:rPr>
      </w:pPr>
      <w:r w:rsidRPr="00CE2A3A">
        <w:rPr>
          <w:b/>
          <w:sz w:val="22"/>
          <w:szCs w:val="22"/>
          <w:lang w:val="ro-RO"/>
        </w:rPr>
        <w:t>CONf. UNIV.                                                                                  V. BODRUG</w:t>
      </w:r>
    </w:p>
    <w:p w:rsidR="00E47076" w:rsidRPr="00A2285F" w:rsidRDefault="00E47076" w:rsidP="00E47076">
      <w:pPr>
        <w:rPr>
          <w:lang w:val="ro-RO"/>
        </w:rPr>
      </w:pPr>
    </w:p>
    <w:p w:rsidR="00B252AE" w:rsidRPr="001D7B6F" w:rsidRDefault="00B252AE">
      <w:pPr>
        <w:rPr>
          <w:lang w:val="en-US"/>
        </w:rPr>
      </w:pPr>
    </w:p>
    <w:sectPr w:rsidR="00B252AE" w:rsidRPr="001D7B6F" w:rsidSect="00E61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7216F"/>
    <w:multiLevelType w:val="hybridMultilevel"/>
    <w:tmpl w:val="B1A828F0"/>
    <w:lvl w:ilvl="0" w:tplc="7B445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76"/>
    <w:rsid w:val="001D7B6F"/>
    <w:rsid w:val="00542DF0"/>
    <w:rsid w:val="00992F8D"/>
    <w:rsid w:val="00B252AE"/>
    <w:rsid w:val="00C40341"/>
    <w:rsid w:val="00E4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B1AD7-C283-49C5-A908-056C5D8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0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47076"/>
    <w:pPr>
      <w:keepNext/>
      <w:ind w:right="-30"/>
      <w:outlineLvl w:val="3"/>
    </w:pPr>
    <w:rPr>
      <w:b/>
      <w:sz w:val="22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0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7076"/>
    <w:rPr>
      <w:rFonts w:ascii="Times New Roman" w:eastAsia="Times New Roman" w:hAnsi="Times New Roman" w:cs="Times New Roman"/>
      <w:b/>
      <w:szCs w:val="20"/>
      <w:lang w:val="ro-RO"/>
    </w:rPr>
  </w:style>
  <w:style w:type="paragraph" w:styleId="BodyText3">
    <w:name w:val="Body Text 3"/>
    <w:basedOn w:val="Normal"/>
    <w:link w:val="BodyText3Char"/>
    <w:rsid w:val="00E47076"/>
    <w:pPr>
      <w:ind w:right="-30"/>
      <w:jc w:val="right"/>
    </w:pPr>
    <w:rPr>
      <w:sz w:val="28"/>
      <w:lang w:val="ro-RO"/>
    </w:rPr>
  </w:style>
  <w:style w:type="character" w:customStyle="1" w:styleId="BodyText3Char">
    <w:name w:val="Body Text 3 Char"/>
    <w:basedOn w:val="DefaultParagraphFont"/>
    <w:link w:val="BodyText3"/>
    <w:rsid w:val="00E47076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E47076"/>
    <w:pPr>
      <w:spacing w:after="120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E470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0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07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ru-RU"/>
    </w:rPr>
  </w:style>
  <w:style w:type="paragraph" w:styleId="NoSpacing">
    <w:name w:val="No Spacing"/>
    <w:uiPriority w:val="1"/>
    <w:qFormat/>
    <w:rsid w:val="00E4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5</cp:revision>
  <cp:lastPrinted>2020-02-05T10:37:00Z</cp:lastPrinted>
  <dcterms:created xsi:type="dcterms:W3CDTF">2019-01-31T06:46:00Z</dcterms:created>
  <dcterms:modified xsi:type="dcterms:W3CDTF">2020-02-05T10:38:00Z</dcterms:modified>
</cp:coreProperties>
</file>