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50" w:tblpY="1096"/>
        <w:tblW w:w="95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21"/>
        <w:gridCol w:w="6622"/>
        <w:gridCol w:w="824"/>
        <w:gridCol w:w="920"/>
      </w:tblGrid>
      <w:tr w:rsidR="00D47954" w:rsidTr="00D47954">
        <w:trPr>
          <w:cantSplit/>
          <w:trHeight w:val="292"/>
          <w:tblHeader/>
        </w:trPr>
        <w:tc>
          <w:tcPr>
            <w:tcW w:w="12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47954" w:rsidRDefault="00D47954" w:rsidP="00D47954">
            <w:pPr>
              <w:pStyle w:val="a3"/>
              <w:tabs>
                <w:tab w:val="clear" w:pos="9638"/>
                <w:tab w:val="right" w:pos="9270"/>
              </w:tabs>
              <w:ind w:right="-70" w:firstLine="360"/>
              <w:jc w:val="left"/>
              <w:rPr>
                <w:rFonts w:ascii="Matura MT Script Capitals" w:hAnsi="Matura MT Script Capitals"/>
                <w:sz w:val="24"/>
              </w:rPr>
            </w:pPr>
            <w:r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409575" cy="600075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954" w:rsidRDefault="00D47954" w:rsidP="00F73043">
            <w:pPr>
              <w:pStyle w:val="Titolo1Intestazione"/>
            </w:pPr>
            <w:r>
              <w:rPr>
                <w:sz w:val="22"/>
                <w:szCs w:val="22"/>
                <w:lang w:val="fr-FR"/>
              </w:rPr>
              <w:t xml:space="preserve">Catedra </w:t>
            </w:r>
            <w:r w:rsidR="00F73043">
              <w:rPr>
                <w:sz w:val="22"/>
                <w:szCs w:val="22"/>
                <w:lang w:val="fr-FR"/>
              </w:rPr>
              <w:t>Odontologie , Parodontologie </w:t>
            </w:r>
            <w:r w:rsidR="00F73043">
              <w:rPr>
                <w:sz w:val="22"/>
                <w:szCs w:val="22"/>
                <w:lang w:val="ro-RO"/>
              </w:rPr>
              <w:t>și Patologie orală</w:t>
            </w:r>
            <w:r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954" w:rsidRDefault="00D47954" w:rsidP="00D47954">
            <w:pPr>
              <w:pStyle w:val="Revisione"/>
              <w:rPr>
                <w:rStyle w:val="a5"/>
              </w:rPr>
            </w:pPr>
            <w:r>
              <w:rPr>
                <w:rStyle w:val="a5"/>
              </w:rPr>
              <w:t>RED.: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vAlign w:val="center"/>
          </w:tcPr>
          <w:p w:rsidR="00D47954" w:rsidRDefault="00D47954" w:rsidP="00D47954">
            <w:pPr>
              <w:pStyle w:val="Revisione"/>
              <w:rPr>
                <w:rStyle w:val="a5"/>
              </w:rPr>
            </w:pPr>
            <w:r>
              <w:rPr>
                <w:caps/>
              </w:rPr>
              <w:t>01</w:t>
            </w:r>
          </w:p>
        </w:tc>
      </w:tr>
      <w:tr w:rsidR="00D47954" w:rsidTr="00D47954">
        <w:trPr>
          <w:cantSplit/>
          <w:trHeight w:hRule="exact" w:val="388"/>
          <w:tblHeader/>
        </w:trPr>
        <w:tc>
          <w:tcPr>
            <w:tcW w:w="12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47954" w:rsidRDefault="00D47954" w:rsidP="00D47954">
            <w:pPr>
              <w:pStyle w:val="a3"/>
              <w:rPr>
                <w:noProof/>
              </w:rPr>
            </w:pPr>
          </w:p>
        </w:tc>
        <w:tc>
          <w:tcPr>
            <w:tcW w:w="6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954" w:rsidRDefault="00D47954" w:rsidP="00D47954">
            <w:pPr>
              <w:pStyle w:val="Titolo1Intestazione"/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54" w:rsidRDefault="00D47954" w:rsidP="00D47954">
            <w:pPr>
              <w:pStyle w:val="a3"/>
              <w:jc w:val="left"/>
              <w:rPr>
                <w:rStyle w:val="a5"/>
                <w:sz w:val="16"/>
              </w:rPr>
            </w:pPr>
            <w:r>
              <w:rPr>
                <w:rStyle w:val="a5"/>
                <w:sz w:val="16"/>
              </w:rPr>
              <w:t>DATA: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7954" w:rsidRDefault="00D47954" w:rsidP="00D47954">
            <w:pPr>
              <w:pStyle w:val="a3"/>
              <w:jc w:val="left"/>
              <w:rPr>
                <w:rStyle w:val="a5"/>
                <w:sz w:val="16"/>
              </w:rPr>
            </w:pPr>
            <w:r>
              <w:rPr>
                <w:rStyle w:val="a5"/>
                <w:sz w:val="16"/>
              </w:rPr>
              <w:t>05.05.09</w:t>
            </w:r>
          </w:p>
        </w:tc>
      </w:tr>
      <w:tr w:rsidR="00D47954" w:rsidTr="00D47954">
        <w:trPr>
          <w:cantSplit/>
          <w:trHeight w:hRule="exact" w:val="498"/>
          <w:tblHeader/>
        </w:trPr>
        <w:tc>
          <w:tcPr>
            <w:tcW w:w="122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7954" w:rsidRDefault="00D47954" w:rsidP="00D47954">
            <w:pPr>
              <w:pStyle w:val="a3"/>
            </w:pPr>
          </w:p>
        </w:tc>
        <w:tc>
          <w:tcPr>
            <w:tcW w:w="66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7954" w:rsidRDefault="00D47954" w:rsidP="00D47954">
            <w:pPr>
              <w:pStyle w:val="Titolo1Intestazione"/>
              <w:rPr>
                <w:sz w:val="22"/>
                <w:szCs w:val="22"/>
                <w:lang w:val="ro-RO"/>
              </w:rPr>
            </w:pPr>
          </w:p>
        </w:tc>
        <w:tc>
          <w:tcPr>
            <w:tcW w:w="17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7954" w:rsidRDefault="00D47954" w:rsidP="00D47954">
            <w:pPr>
              <w:pStyle w:val="a3"/>
              <w:rPr>
                <w:rStyle w:val="a5"/>
              </w:rPr>
            </w:pPr>
            <w:r>
              <w:rPr>
                <w:rStyle w:val="a5"/>
              </w:rPr>
              <w:t xml:space="preserve">Pag. </w:t>
            </w:r>
            <w:r w:rsidR="00FC3D11">
              <w:rPr>
                <w:rStyle w:val="a5"/>
                <w:sz w:val="16"/>
              </w:rPr>
              <w:fldChar w:fldCharType="begin"/>
            </w:r>
            <w:r>
              <w:rPr>
                <w:rStyle w:val="a5"/>
                <w:sz w:val="16"/>
              </w:rPr>
              <w:instrText xml:space="preserve"> PAGE </w:instrText>
            </w:r>
            <w:r w:rsidR="00FC3D11">
              <w:rPr>
                <w:rStyle w:val="a5"/>
                <w:sz w:val="16"/>
              </w:rPr>
              <w:fldChar w:fldCharType="separate"/>
            </w:r>
            <w:r w:rsidR="00F73043">
              <w:rPr>
                <w:rStyle w:val="a5"/>
                <w:noProof/>
                <w:sz w:val="16"/>
              </w:rPr>
              <w:t>1</w:t>
            </w:r>
            <w:r w:rsidR="00FC3D11">
              <w:rPr>
                <w:rStyle w:val="a5"/>
                <w:sz w:val="16"/>
              </w:rPr>
              <w:fldChar w:fldCharType="end"/>
            </w:r>
            <w:r>
              <w:rPr>
                <w:rStyle w:val="a5"/>
              </w:rPr>
              <w:t xml:space="preserve"> / </w:t>
            </w:r>
            <w:r w:rsidR="00FC3D11">
              <w:fldChar w:fldCharType="begin"/>
            </w:r>
            <w:r w:rsidR="00FC3D11">
              <w:instrText xml:space="preserve"> NUMPAGES  \* MERGEFORMAT </w:instrText>
            </w:r>
            <w:r w:rsidR="00FC3D11">
              <w:fldChar w:fldCharType="separate"/>
            </w:r>
            <w:r w:rsidR="00F73043" w:rsidRPr="00F73043">
              <w:rPr>
                <w:rStyle w:val="a5"/>
                <w:noProof/>
              </w:rPr>
              <w:t>4</w:t>
            </w:r>
            <w:r w:rsidR="00FC3D11">
              <w:fldChar w:fldCharType="end"/>
            </w:r>
          </w:p>
        </w:tc>
      </w:tr>
    </w:tbl>
    <w:p w:rsidR="00D47954" w:rsidRDefault="00FC3D11" w:rsidP="00D47954">
      <w:pPr>
        <w:pStyle w:val="2"/>
        <w:jc w:val="center"/>
      </w:pPr>
      <w:r w:rsidRPr="00FC3D11">
        <w:rPr>
          <w:noProof/>
          <w:lang w:val="en-US"/>
        </w:rPr>
        <w:pict>
          <v:rect id="_x0000_s1026" style="position:absolute;left:0;text-align:left;margin-left:97.5pt;margin-top:54.55pt;width:481.45pt;height:756.85pt;z-index:251660288;mso-position-horizontal-relative:page;mso-position-vertical-relative:page" o:allowincell="f" filled="f">
            <w10:wrap anchorx="page" anchory="page"/>
          </v:rect>
        </w:pict>
      </w:r>
      <w:r w:rsidR="00D47954">
        <w:rPr>
          <w:lang w:val="ru-RU"/>
        </w:rPr>
        <w:t xml:space="preserve">    </w:t>
      </w:r>
    </w:p>
    <w:p w:rsidR="00D47954" w:rsidRDefault="00D47954" w:rsidP="00D47954">
      <w:pPr>
        <w:pStyle w:val="2"/>
        <w:jc w:val="center"/>
      </w:pPr>
    </w:p>
    <w:p w:rsidR="00D47954" w:rsidRPr="004175E8" w:rsidRDefault="00D47954" w:rsidP="00D47954">
      <w:pPr>
        <w:pStyle w:val="2"/>
        <w:ind w:left="4320" w:firstLine="720"/>
        <w:jc w:val="center"/>
        <w:rPr>
          <w:lang w:val="ru-RU"/>
        </w:rPr>
      </w:pPr>
      <w:r>
        <w:rPr>
          <w:lang w:val="ru-RU"/>
        </w:rPr>
        <w:t xml:space="preserve"> УТВЕРЖДАЮ</w:t>
      </w:r>
    </w:p>
    <w:p w:rsidR="00D47954" w:rsidRDefault="00D47954" w:rsidP="00D47954">
      <w:pPr>
        <w:pStyle w:val="2"/>
        <w:ind w:left="5040" w:firstLine="0"/>
        <w:jc w:val="center"/>
        <w:rPr>
          <w:lang w:val="ru-RU"/>
        </w:rPr>
      </w:pPr>
      <w:r>
        <w:rPr>
          <w:lang w:val="ru-RU"/>
        </w:rPr>
        <w:t>Проректор по учебной части</w:t>
      </w:r>
    </w:p>
    <w:p w:rsidR="00D47954" w:rsidRDefault="00D47954" w:rsidP="00D47954">
      <w:pPr>
        <w:pStyle w:val="2"/>
        <w:jc w:val="center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ГМФУ «Н. </w:t>
      </w:r>
      <w:proofErr w:type="spellStart"/>
      <w:r>
        <w:rPr>
          <w:lang w:val="ru-RU"/>
        </w:rPr>
        <w:t>Тестемицану</w:t>
      </w:r>
      <w:proofErr w:type="spellEnd"/>
      <w:r>
        <w:rPr>
          <w:lang w:val="ru-RU"/>
        </w:rPr>
        <w:t>»</w:t>
      </w:r>
    </w:p>
    <w:p w:rsidR="00D47954" w:rsidRDefault="00D47954" w:rsidP="00D47954">
      <w:pPr>
        <w:pStyle w:val="2"/>
        <w:jc w:val="center"/>
        <w:rPr>
          <w:lang w:val="ru-RU"/>
        </w:rPr>
      </w:pPr>
      <w:r>
        <w:rPr>
          <w:lang w:val="ru-RU"/>
        </w:rPr>
        <w:t xml:space="preserve">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Профессор О. </w:t>
      </w:r>
      <w:proofErr w:type="spellStart"/>
      <w:r>
        <w:rPr>
          <w:lang w:val="ru-RU"/>
        </w:rPr>
        <w:t>Чернецки</w:t>
      </w:r>
      <w:proofErr w:type="spellEnd"/>
    </w:p>
    <w:p w:rsidR="00D47954" w:rsidRDefault="00D47954" w:rsidP="00D47954">
      <w:pPr>
        <w:pStyle w:val="2"/>
        <w:jc w:val="right"/>
        <w:rPr>
          <w:lang w:val="ru-RU"/>
        </w:rPr>
      </w:pPr>
    </w:p>
    <w:p w:rsidR="00D47954" w:rsidRPr="000C5159" w:rsidRDefault="00D47954" w:rsidP="00D47954">
      <w:pPr>
        <w:pStyle w:val="2"/>
        <w:ind w:left="5040" w:firstLine="0"/>
        <w:jc w:val="center"/>
        <w:rPr>
          <w:lang w:val="en-US"/>
        </w:rPr>
      </w:pPr>
      <w:r>
        <w:rPr>
          <w:lang w:val="ru-RU"/>
        </w:rPr>
        <w:t xml:space="preserve">     «____» _____________20</w:t>
      </w:r>
      <w:r w:rsidR="000C5159">
        <w:rPr>
          <w:lang w:val="ru-RU"/>
        </w:rPr>
        <w:t>1</w:t>
      </w:r>
      <w:r w:rsidR="004235F0">
        <w:rPr>
          <w:lang w:val="en-US"/>
        </w:rPr>
        <w:t>7</w:t>
      </w:r>
    </w:p>
    <w:p w:rsidR="00D47954" w:rsidRDefault="00D47954" w:rsidP="00D47954">
      <w:pPr>
        <w:pStyle w:val="2"/>
        <w:jc w:val="center"/>
        <w:rPr>
          <w:lang w:val="ru-RU"/>
        </w:rPr>
      </w:pPr>
    </w:p>
    <w:p w:rsidR="00D47954" w:rsidRDefault="00D47954" w:rsidP="00D47954">
      <w:pPr>
        <w:pStyle w:val="2"/>
        <w:jc w:val="center"/>
        <w:rPr>
          <w:lang w:val="ru-RU"/>
        </w:rPr>
      </w:pPr>
    </w:p>
    <w:p w:rsidR="00D47954" w:rsidRDefault="007117C6" w:rsidP="00D47954">
      <w:pPr>
        <w:pStyle w:val="2"/>
        <w:jc w:val="center"/>
        <w:rPr>
          <w:b/>
          <w:lang w:val="ru-RU"/>
        </w:rPr>
      </w:pPr>
      <w:r>
        <w:rPr>
          <w:b/>
          <w:lang w:val="ru-RU"/>
        </w:rPr>
        <w:t>ВОПРОСЫ</w:t>
      </w:r>
    </w:p>
    <w:p w:rsidR="00D47954" w:rsidRDefault="00D47954" w:rsidP="00D47954">
      <w:pPr>
        <w:pStyle w:val="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ДЛЯ ГОСЭКЗАМЕНОВ </w:t>
      </w:r>
    </w:p>
    <w:p w:rsidR="00D47954" w:rsidRDefault="00D47954" w:rsidP="00D47954">
      <w:pPr>
        <w:pStyle w:val="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НА 20</w:t>
      </w:r>
      <w:r w:rsidR="000C5159">
        <w:rPr>
          <w:b/>
          <w:sz w:val="24"/>
          <w:lang w:val="ru-RU"/>
        </w:rPr>
        <w:t>1</w:t>
      </w:r>
      <w:r w:rsidR="004235F0">
        <w:rPr>
          <w:b/>
          <w:sz w:val="24"/>
          <w:lang w:val="en-US"/>
        </w:rPr>
        <w:t>6</w:t>
      </w:r>
      <w:r>
        <w:rPr>
          <w:b/>
          <w:sz w:val="24"/>
          <w:lang w:val="ru-RU"/>
        </w:rPr>
        <w:t>– 20</w:t>
      </w:r>
      <w:r w:rsidR="000C5159">
        <w:rPr>
          <w:b/>
          <w:sz w:val="24"/>
          <w:lang w:val="ru-RU"/>
        </w:rPr>
        <w:t>1</w:t>
      </w:r>
      <w:r w:rsidR="004235F0">
        <w:rPr>
          <w:b/>
          <w:sz w:val="24"/>
          <w:lang w:val="en-US"/>
        </w:rPr>
        <w:t>7</w:t>
      </w:r>
      <w:r>
        <w:rPr>
          <w:b/>
          <w:sz w:val="24"/>
          <w:lang w:val="ru-RU"/>
        </w:rPr>
        <w:t xml:space="preserve"> УЧЕБНЫЙ ГОД</w:t>
      </w:r>
    </w:p>
    <w:p w:rsidR="00D47954" w:rsidRDefault="00D47954" w:rsidP="00D47954">
      <w:pPr>
        <w:pStyle w:val="2"/>
        <w:rPr>
          <w:b/>
          <w:sz w:val="24"/>
          <w:lang w:val="ru-RU"/>
        </w:rPr>
      </w:pPr>
    </w:p>
    <w:p w:rsidR="00D47954" w:rsidRDefault="00D47954" w:rsidP="00D47954">
      <w:pPr>
        <w:pStyle w:val="2"/>
        <w:rPr>
          <w:b/>
          <w:sz w:val="24"/>
          <w:lang w:val="ru-RU"/>
        </w:rPr>
      </w:pPr>
    </w:p>
    <w:p w:rsidR="00D47954" w:rsidRDefault="00D47954" w:rsidP="00D47954">
      <w:pPr>
        <w:pStyle w:val="2"/>
        <w:rPr>
          <w:lang w:val="ru-RU"/>
        </w:rPr>
      </w:pP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Диспансеризация в </w:t>
      </w:r>
      <w:proofErr w:type="gramStart"/>
      <w:r>
        <w:rPr>
          <w:lang w:val="ru-RU"/>
        </w:rPr>
        <w:t>терапевтической</w:t>
      </w:r>
      <w:proofErr w:type="gramEnd"/>
      <w:r>
        <w:rPr>
          <w:lang w:val="ru-RU"/>
        </w:rPr>
        <w:t xml:space="preserve"> стоматологий. </w:t>
      </w:r>
      <w:proofErr w:type="gramStart"/>
      <w:r>
        <w:rPr>
          <w:lang w:val="ru-RU"/>
        </w:rPr>
        <w:t>Диспансерные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групы</w:t>
      </w:r>
      <w:proofErr w:type="spellEnd"/>
      <w:r>
        <w:rPr>
          <w:lang w:val="ru-RU"/>
        </w:rPr>
        <w:t xml:space="preserve"> больных.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Методы диагностики заболеваний зубов и тканей пародонта.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Структура и функции слизистой оболочки полости рта. Изменения её при некоторых общих заболеваниях.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Микрофлора полости рта. Её роль в развитии кариеса, гингивита и </w:t>
      </w:r>
      <w:proofErr w:type="spellStart"/>
      <w:r>
        <w:rPr>
          <w:lang w:val="ru-RU"/>
        </w:rPr>
        <w:t>пародонтита</w:t>
      </w:r>
      <w:proofErr w:type="spellEnd"/>
      <w:r>
        <w:rPr>
          <w:lang w:val="ru-RU"/>
        </w:rPr>
        <w:t xml:space="preserve">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Защитные механизмы полости рта.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Методы обследования больных с заболеваниями слизистой оболочки полости рта.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Патологические изменения твердых тканей зуба, возникающие в период его развития.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Кариес зубов. Современная концепция этиологии и патогенеза кариеса зубов.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Классификации кариеса зубов. Симптоматика и дифференциальный диагноз кариеса зубов.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Современные пломбировочные материалы используемые в лечении </w:t>
      </w:r>
      <w:proofErr w:type="spellStart"/>
      <w:r>
        <w:rPr>
          <w:lang w:val="ru-RU"/>
        </w:rPr>
        <w:t>некариозных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поражении</w:t>
      </w:r>
      <w:proofErr w:type="gramStart"/>
      <w:r>
        <w:rPr>
          <w:lang w:val="ru-RU"/>
        </w:rPr>
        <w:t>.О</w:t>
      </w:r>
      <w:proofErr w:type="gramEnd"/>
      <w:r>
        <w:rPr>
          <w:lang w:val="ru-RU"/>
        </w:rPr>
        <w:t>собенности</w:t>
      </w:r>
      <w:proofErr w:type="spellEnd"/>
      <w:r>
        <w:rPr>
          <w:lang w:val="ru-RU"/>
        </w:rPr>
        <w:t xml:space="preserve"> пломбирования.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5D4D81">
        <w:rPr>
          <w:lang w:val="ru-RU"/>
        </w:rPr>
        <w:t>Пульпит</w:t>
      </w:r>
      <w:r>
        <w:rPr>
          <w:lang w:val="ru-RU"/>
        </w:rPr>
        <w:t xml:space="preserve">. </w:t>
      </w:r>
      <w:r w:rsidRPr="005D4D81">
        <w:rPr>
          <w:lang w:val="ru-RU"/>
        </w:rPr>
        <w:t>Классификация</w:t>
      </w:r>
      <w:r>
        <w:rPr>
          <w:lang w:val="ru-RU"/>
        </w:rPr>
        <w:t xml:space="preserve">. </w:t>
      </w:r>
      <w:r w:rsidRPr="005D4D81">
        <w:rPr>
          <w:lang w:val="ru-RU"/>
        </w:rPr>
        <w:t>Патогенез</w:t>
      </w:r>
      <w:r>
        <w:rPr>
          <w:lang w:val="ru-RU"/>
        </w:rPr>
        <w:t xml:space="preserve">. </w:t>
      </w:r>
    </w:p>
    <w:p w:rsidR="000C5159" w:rsidRPr="005D4D81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5D4D81">
        <w:rPr>
          <w:lang w:val="ru-RU"/>
        </w:rPr>
        <w:t xml:space="preserve">Клинические проявления и </w:t>
      </w:r>
      <w:proofErr w:type="gramStart"/>
      <w:r w:rsidRPr="005D4D81">
        <w:rPr>
          <w:lang w:val="ru-RU"/>
        </w:rPr>
        <w:t>дифференциальная</w:t>
      </w:r>
      <w:proofErr w:type="gramEnd"/>
      <w:r w:rsidRPr="005D4D81">
        <w:rPr>
          <w:lang w:val="ru-RU"/>
        </w:rPr>
        <w:t xml:space="preserve"> </w:t>
      </w:r>
      <w:proofErr w:type="spellStart"/>
      <w:r w:rsidRPr="005D4D81">
        <w:rPr>
          <w:lang w:val="ru-RU"/>
        </w:rPr>
        <w:t>диагносчтика</w:t>
      </w:r>
      <w:proofErr w:type="spellEnd"/>
      <w:r w:rsidRPr="005D4D81">
        <w:rPr>
          <w:lang w:val="ru-RU"/>
        </w:rPr>
        <w:t xml:space="preserve"> пульпитов (острых и хронических)</w:t>
      </w:r>
      <w:r>
        <w:rPr>
          <w:lang w:val="ru-RU"/>
        </w:rPr>
        <w:t xml:space="preserve">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Биологический метод лечения пульпитов. Прямое и непрямое покрытие пульпы. Техника проведения, медикаментозные средства.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Хирургические методы лечения </w:t>
      </w:r>
      <w:proofErr w:type="spellStart"/>
      <w:r>
        <w:rPr>
          <w:lang w:val="ru-RU"/>
        </w:rPr>
        <w:t>пульпитов</w:t>
      </w:r>
      <w:proofErr w:type="gramStart"/>
      <w:r>
        <w:rPr>
          <w:lang w:val="ru-RU"/>
        </w:rPr>
        <w:t>.В</w:t>
      </w:r>
      <w:proofErr w:type="gramEnd"/>
      <w:r>
        <w:rPr>
          <w:lang w:val="ru-RU"/>
        </w:rPr>
        <w:t>итальная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екстирпиция</w:t>
      </w:r>
      <w:proofErr w:type="spellEnd"/>
      <w:r>
        <w:rPr>
          <w:lang w:val="ru-RU"/>
        </w:rPr>
        <w:t xml:space="preserve"> . Методы, инструменты, медикаменты.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proofErr w:type="spellStart"/>
      <w:r>
        <w:rPr>
          <w:lang w:val="ru-RU"/>
        </w:rPr>
        <w:t>Девитальный</w:t>
      </w:r>
      <w:proofErr w:type="spellEnd"/>
      <w:r>
        <w:rPr>
          <w:lang w:val="ru-RU"/>
        </w:rPr>
        <w:t xml:space="preserve"> метод лечения пульпита.</w:t>
      </w:r>
      <w:r w:rsidRPr="00750F19">
        <w:rPr>
          <w:lang w:val="ru-RU"/>
        </w:rPr>
        <w:t xml:space="preserve"> </w:t>
      </w:r>
      <w:r>
        <w:rPr>
          <w:lang w:val="ru-RU"/>
        </w:rPr>
        <w:t>Методы, медикаменты.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Медикаментозные </w:t>
      </w:r>
      <w:proofErr w:type="gramStart"/>
      <w:r>
        <w:rPr>
          <w:lang w:val="ru-RU"/>
        </w:rPr>
        <w:t>средства</w:t>
      </w:r>
      <w:proofErr w:type="gramEnd"/>
      <w:r>
        <w:rPr>
          <w:lang w:val="ru-RU"/>
        </w:rPr>
        <w:t xml:space="preserve"> используемые в </w:t>
      </w:r>
      <w:proofErr w:type="spellStart"/>
      <w:r>
        <w:rPr>
          <w:lang w:val="ru-RU"/>
        </w:rPr>
        <w:t>эндодонтии</w:t>
      </w:r>
      <w:proofErr w:type="spellEnd"/>
      <w:r>
        <w:rPr>
          <w:lang w:val="ru-RU"/>
        </w:rPr>
        <w:t xml:space="preserve">. Механизм их действия.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Ошибки и осложнения в диагностике и лечении пульпитов. Профилактика.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proofErr w:type="spellStart"/>
      <w:r>
        <w:rPr>
          <w:lang w:val="ru-RU"/>
        </w:rPr>
        <w:t>Анатомо</w:t>
      </w:r>
      <w:proofErr w:type="spellEnd"/>
      <w:r>
        <w:rPr>
          <w:lang w:val="ru-RU"/>
        </w:rPr>
        <w:t xml:space="preserve"> – физиологические особенности периодонта. Функции.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Этиология, классификация и клиническая характеристика периодонтитов.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Дифференциальная диагностика периодонтитов. </w:t>
      </w:r>
      <w:proofErr w:type="spellStart"/>
      <w:r>
        <w:rPr>
          <w:lang w:val="ru-RU"/>
        </w:rPr>
        <w:t>Рентгендиагностика</w:t>
      </w:r>
      <w:proofErr w:type="spellEnd"/>
      <w:r>
        <w:rPr>
          <w:lang w:val="ru-RU"/>
        </w:rPr>
        <w:t xml:space="preserve">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Лечение острых периодонтитов. </w:t>
      </w:r>
      <w:proofErr w:type="spellStart"/>
      <w:r>
        <w:rPr>
          <w:lang w:val="ru-RU"/>
        </w:rPr>
        <w:t>Эндодонтические</w:t>
      </w:r>
      <w:proofErr w:type="spellEnd"/>
      <w:r>
        <w:rPr>
          <w:lang w:val="ru-RU"/>
        </w:rPr>
        <w:t xml:space="preserve"> инструменты. </w:t>
      </w:r>
      <w:proofErr w:type="gramStart"/>
      <w:r>
        <w:rPr>
          <w:lang w:val="ru-RU"/>
        </w:rPr>
        <w:t>Биомеханическая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препаровка</w:t>
      </w:r>
      <w:proofErr w:type="spellEnd"/>
      <w:r>
        <w:rPr>
          <w:lang w:val="ru-RU"/>
        </w:rPr>
        <w:t xml:space="preserve"> корневого канала.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Консервативно – хирургические методы лечения хронических периодонтитов.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Пломбирование корневых каналов </w:t>
      </w:r>
      <w:proofErr w:type="spellStart"/>
      <w:r>
        <w:rPr>
          <w:lang w:val="ru-RU"/>
        </w:rPr>
        <w:t>гутаперчей</w:t>
      </w:r>
      <w:proofErr w:type="spellEnd"/>
      <w:r>
        <w:rPr>
          <w:lang w:val="ru-RU"/>
        </w:rPr>
        <w:t xml:space="preserve">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Лечение верхушечного периодонтита в два </w:t>
      </w:r>
      <w:proofErr w:type="spellStart"/>
      <w:r>
        <w:rPr>
          <w:lang w:val="ru-RU"/>
        </w:rPr>
        <w:t>посешения</w:t>
      </w:r>
      <w:proofErr w:type="spellEnd"/>
      <w:r>
        <w:rPr>
          <w:lang w:val="ru-RU"/>
        </w:rPr>
        <w:t>. Методы, техника, показания.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Ошибки и осложнения в </w:t>
      </w:r>
      <w:proofErr w:type="spellStart"/>
      <w:r>
        <w:rPr>
          <w:lang w:val="ru-RU"/>
        </w:rPr>
        <w:t>зндодонтии</w:t>
      </w:r>
      <w:proofErr w:type="spellEnd"/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Пародонт. Структура компонентов пародонта. Данные рентгенологические.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Современная трактовка этиологии и патогенеза воспалительных процессов пародонта.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Заболевания пародонта. Классификация. Клиника гингивитов.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proofErr w:type="spellStart"/>
      <w:r>
        <w:rPr>
          <w:lang w:val="ru-RU"/>
        </w:rPr>
        <w:t>Пародонтиты</w:t>
      </w:r>
      <w:proofErr w:type="spellEnd"/>
      <w:r>
        <w:rPr>
          <w:lang w:val="ru-RU"/>
        </w:rPr>
        <w:t xml:space="preserve">. Клиническая и патологоанатомическая картина </w:t>
      </w:r>
      <w:proofErr w:type="spellStart"/>
      <w:r>
        <w:rPr>
          <w:lang w:val="ru-RU"/>
        </w:rPr>
        <w:t>пародонтитов</w:t>
      </w:r>
      <w:proofErr w:type="spellEnd"/>
      <w:r>
        <w:rPr>
          <w:lang w:val="ru-RU"/>
        </w:rPr>
        <w:t xml:space="preserve">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Пародонтоз. Клиника. Дифференциальная диагностика гингивитов, </w:t>
      </w:r>
      <w:proofErr w:type="spellStart"/>
      <w:r>
        <w:rPr>
          <w:lang w:val="ru-RU"/>
        </w:rPr>
        <w:t>пародонтитов</w:t>
      </w:r>
      <w:proofErr w:type="spellEnd"/>
      <w:r>
        <w:rPr>
          <w:lang w:val="ru-RU"/>
        </w:rPr>
        <w:t xml:space="preserve"> и пародонтоза.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Местное лечение заболеваний </w:t>
      </w:r>
      <w:proofErr w:type="spellStart"/>
      <w:r>
        <w:rPr>
          <w:lang w:val="ru-RU"/>
        </w:rPr>
        <w:t>пародонтита</w:t>
      </w:r>
      <w:proofErr w:type="spellEnd"/>
      <w:r>
        <w:rPr>
          <w:lang w:val="ru-RU"/>
        </w:rPr>
        <w:t xml:space="preserve">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Травматические поражения слизистой оболочки рта. Лейкоплакия. Клиника, диагностика, лечение.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Инфекционные заболевания слизистой полости рта. Туберкулёз. Клиника, диагностика, лечение.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750F19">
        <w:rPr>
          <w:lang w:val="ru-RU"/>
        </w:rPr>
        <w:t>Вирусные заболевания слизистой оболочки полости рта. Противовирусные препараты.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Кандидоз. Клиника, диагностика, лечение.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Проявления ВИЧ, СПИД в полости рта. Особенности работы в стоматологическом кабинете. Профилактика.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Аллергические заболевания (отёк </w:t>
      </w:r>
      <w:proofErr w:type="spellStart"/>
      <w:r>
        <w:rPr>
          <w:lang w:val="ru-RU"/>
        </w:rPr>
        <w:t>Квинке</w:t>
      </w:r>
      <w:proofErr w:type="spellEnd"/>
      <w:r>
        <w:rPr>
          <w:lang w:val="ru-RU"/>
        </w:rPr>
        <w:t xml:space="preserve">, стоматит) Лекарственная аллергия. Контактная аллергия.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proofErr w:type="spellStart"/>
      <w:r>
        <w:rPr>
          <w:lang w:val="ru-RU"/>
        </w:rPr>
        <w:t>Многоформная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эксудативная</w:t>
      </w:r>
      <w:proofErr w:type="spellEnd"/>
      <w:r>
        <w:rPr>
          <w:lang w:val="ru-RU"/>
        </w:rPr>
        <w:t xml:space="preserve"> эритема. Клиническая картина, дифференциальная диагностика. Лечение. </w:t>
      </w:r>
    </w:p>
    <w:p w:rsidR="000C5159" w:rsidRPr="00854532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Хронический рецидивный </w:t>
      </w:r>
      <w:proofErr w:type="spellStart"/>
      <w:r>
        <w:rPr>
          <w:lang w:val="ru-RU"/>
        </w:rPr>
        <w:t>афтозный</w:t>
      </w:r>
      <w:proofErr w:type="spellEnd"/>
      <w:r>
        <w:rPr>
          <w:lang w:val="ru-RU"/>
        </w:rPr>
        <w:t xml:space="preserve"> стоматит. </w:t>
      </w:r>
      <w:r w:rsidRPr="00854532">
        <w:rPr>
          <w:lang w:val="ru-RU"/>
        </w:rPr>
        <w:t xml:space="preserve">Клиника, </w:t>
      </w:r>
      <w:proofErr w:type="spellStart"/>
      <w:r w:rsidRPr="00854532">
        <w:rPr>
          <w:lang w:val="ru-RU"/>
        </w:rPr>
        <w:t>диагносчтика</w:t>
      </w:r>
      <w:proofErr w:type="spellEnd"/>
      <w:r w:rsidRPr="00854532">
        <w:rPr>
          <w:lang w:val="ru-RU"/>
        </w:rPr>
        <w:t>, лечение</w:t>
      </w:r>
      <w:r>
        <w:rPr>
          <w:lang w:val="ru-RU"/>
        </w:rPr>
        <w:t xml:space="preserve">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Изменения слизистой оболочки полости рта </w:t>
      </w:r>
      <w:proofErr w:type="gramStart"/>
      <w:r>
        <w:rPr>
          <w:lang w:val="ru-RU"/>
        </w:rPr>
        <w:t>при</w:t>
      </w:r>
      <w:proofErr w:type="gramEnd"/>
      <w:r>
        <w:rPr>
          <w:lang w:val="ru-RU"/>
        </w:rPr>
        <w:t xml:space="preserve"> лейкоз.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proofErr w:type="spellStart"/>
      <w:r>
        <w:rPr>
          <w:lang w:val="ru-RU"/>
        </w:rPr>
        <w:t>Глоссалгия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глосадения</w:t>
      </w:r>
      <w:proofErr w:type="spellEnd"/>
      <w:r>
        <w:rPr>
          <w:lang w:val="ru-RU"/>
        </w:rPr>
        <w:t xml:space="preserve">. Клиника, диагностика, лечение.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Изменение слизистой оболочки рта при некоторых дерматоз (пузырчатка, красный плоский лишай, красная волчанка). </w:t>
      </w:r>
      <w:r w:rsidRPr="00750F19">
        <w:rPr>
          <w:lang w:val="ru-RU"/>
        </w:rPr>
        <w:t>Пузырчатка. Дифференциальный диагноз. Клиника и лечение.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proofErr w:type="spellStart"/>
      <w:r>
        <w:rPr>
          <w:lang w:val="ru-RU"/>
        </w:rPr>
        <w:lastRenderedPageBreak/>
        <w:t>Хейлиты</w:t>
      </w:r>
      <w:proofErr w:type="spellEnd"/>
      <w:r>
        <w:rPr>
          <w:lang w:val="ru-RU"/>
        </w:rPr>
        <w:t xml:space="preserve">. Классификация. Самостоятельные </w:t>
      </w:r>
      <w:proofErr w:type="spellStart"/>
      <w:r>
        <w:rPr>
          <w:lang w:val="ru-RU"/>
        </w:rPr>
        <w:t>хейлиты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гландулярный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эксфолиативный</w:t>
      </w:r>
      <w:proofErr w:type="spellEnd"/>
      <w:r>
        <w:rPr>
          <w:lang w:val="ru-RU"/>
        </w:rPr>
        <w:t xml:space="preserve">). Клиника, диагностика, лечение.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Дифференциальная диагностика </w:t>
      </w:r>
      <w:proofErr w:type="spellStart"/>
      <w:r>
        <w:rPr>
          <w:lang w:val="ru-RU"/>
        </w:rPr>
        <w:t>предраковых</w:t>
      </w:r>
      <w:proofErr w:type="spellEnd"/>
      <w:r>
        <w:rPr>
          <w:lang w:val="ru-RU"/>
        </w:rPr>
        <w:t xml:space="preserve"> поражений слизистой оболочкой полости и красной </w:t>
      </w:r>
      <w:proofErr w:type="spellStart"/>
      <w:r>
        <w:rPr>
          <w:lang w:val="ru-RU"/>
        </w:rPr>
        <w:t>каимы</w:t>
      </w:r>
      <w:proofErr w:type="spellEnd"/>
      <w:r>
        <w:rPr>
          <w:lang w:val="ru-RU"/>
        </w:rPr>
        <w:t xml:space="preserve"> губ (лейкоплакия, красный плоский лишай, красная волчанка).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Дифференциальная диагностика </w:t>
      </w:r>
      <w:proofErr w:type="spellStart"/>
      <w:r>
        <w:rPr>
          <w:lang w:val="ru-RU"/>
        </w:rPr>
        <w:t>декубитальной</w:t>
      </w:r>
      <w:proofErr w:type="spellEnd"/>
      <w:r>
        <w:rPr>
          <w:lang w:val="ru-RU"/>
        </w:rPr>
        <w:t xml:space="preserve"> язвы, твердого шанкра, туберкулезной и раковой язв.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proofErr w:type="gramStart"/>
      <w:r>
        <w:rPr>
          <w:lang w:val="ru-RU"/>
        </w:rPr>
        <w:t>Лечении</w:t>
      </w:r>
      <w:proofErr w:type="gramEnd"/>
      <w:r>
        <w:rPr>
          <w:lang w:val="ru-RU"/>
        </w:rPr>
        <w:t xml:space="preserve"> заболеваний  маргинального пародонта.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proofErr w:type="gramStart"/>
      <w:r>
        <w:rPr>
          <w:lang w:val="ru-RU"/>
        </w:rPr>
        <w:t>Лечении</w:t>
      </w:r>
      <w:proofErr w:type="gramEnd"/>
      <w:r>
        <w:rPr>
          <w:lang w:val="ru-RU"/>
        </w:rPr>
        <w:t xml:space="preserve"> заболеваний пародонта.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Эстетические реставрации при лечении пигментации зубов.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Методы отбеливания зубов. Показания. </w:t>
      </w:r>
    </w:p>
    <w:p w:rsidR="000C5159" w:rsidRDefault="000C5159" w:rsidP="000C5159">
      <w:pPr>
        <w:pStyle w:val="2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Направленная тканевая регенерация </w:t>
      </w:r>
      <w:proofErr w:type="gramStart"/>
      <w:r>
        <w:rPr>
          <w:lang w:val="ru-RU"/>
        </w:rPr>
        <w:t>при</w:t>
      </w:r>
      <w:proofErr w:type="gramEnd"/>
      <w:r>
        <w:rPr>
          <w:lang w:val="ru-RU"/>
        </w:rPr>
        <w:t xml:space="preserve"> лечение заболеваний пародонта. </w:t>
      </w:r>
    </w:p>
    <w:p w:rsidR="000C5159" w:rsidRPr="00E86539" w:rsidRDefault="000C5159" w:rsidP="00D47954">
      <w:pPr>
        <w:ind w:firstLine="720"/>
        <w:jc w:val="both"/>
        <w:rPr>
          <w:sz w:val="24"/>
        </w:rPr>
      </w:pPr>
    </w:p>
    <w:p w:rsidR="000C5159" w:rsidRPr="00E86539" w:rsidRDefault="000C5159" w:rsidP="00D47954">
      <w:pPr>
        <w:ind w:firstLine="720"/>
        <w:jc w:val="both"/>
        <w:rPr>
          <w:sz w:val="24"/>
        </w:rPr>
      </w:pPr>
    </w:p>
    <w:p w:rsidR="000C5159" w:rsidRPr="00E86539" w:rsidRDefault="000C5159" w:rsidP="00D47954">
      <w:pPr>
        <w:ind w:firstLine="720"/>
        <w:jc w:val="both"/>
        <w:rPr>
          <w:sz w:val="24"/>
        </w:rPr>
      </w:pPr>
    </w:p>
    <w:p w:rsidR="000C5159" w:rsidRPr="00E86539" w:rsidRDefault="000C5159" w:rsidP="00D47954">
      <w:pPr>
        <w:ind w:firstLine="720"/>
        <w:jc w:val="both"/>
        <w:rPr>
          <w:sz w:val="24"/>
        </w:rPr>
      </w:pPr>
    </w:p>
    <w:p w:rsidR="000C5159" w:rsidRPr="00E86539" w:rsidRDefault="000C5159" w:rsidP="00D47954">
      <w:pPr>
        <w:ind w:firstLine="720"/>
        <w:jc w:val="both"/>
        <w:rPr>
          <w:sz w:val="24"/>
        </w:rPr>
      </w:pPr>
    </w:p>
    <w:p w:rsidR="0059788C" w:rsidRPr="006C4D4B" w:rsidRDefault="0059788C" w:rsidP="0059788C">
      <w:pPr>
        <w:ind w:firstLine="720"/>
        <w:jc w:val="both"/>
        <w:rPr>
          <w:sz w:val="24"/>
          <w:szCs w:val="24"/>
          <w:lang w:val="ro-RO"/>
        </w:rPr>
      </w:pPr>
      <w:r w:rsidRPr="006C4D4B">
        <w:rPr>
          <w:sz w:val="24"/>
          <w:szCs w:val="24"/>
          <w:lang w:val="ro-RO"/>
        </w:rPr>
        <w:t>Aprobat</w:t>
      </w:r>
    </w:p>
    <w:p w:rsidR="0059788C" w:rsidRPr="0059788C" w:rsidRDefault="0059788C" w:rsidP="0059788C">
      <w:pPr>
        <w:jc w:val="both"/>
        <w:rPr>
          <w:sz w:val="24"/>
          <w:szCs w:val="24"/>
          <w:lang w:val="en-US"/>
        </w:rPr>
      </w:pPr>
      <w:proofErr w:type="gramStart"/>
      <w:r w:rsidRPr="0059788C">
        <w:rPr>
          <w:sz w:val="24"/>
          <w:szCs w:val="24"/>
          <w:lang w:val="en-US"/>
        </w:rPr>
        <w:t>la</w:t>
      </w:r>
      <w:proofErr w:type="gramEnd"/>
      <w:r w:rsidRPr="0059788C">
        <w:rPr>
          <w:sz w:val="24"/>
          <w:szCs w:val="24"/>
          <w:lang w:val="en-US"/>
        </w:rPr>
        <w:t xml:space="preserve"> şedinţa catedrei</w:t>
      </w:r>
      <w:r w:rsidRPr="006C4D4B">
        <w:rPr>
          <w:sz w:val="24"/>
          <w:szCs w:val="24"/>
          <w:lang w:val="ro-RO"/>
        </w:rPr>
        <w:t xml:space="preserve"> </w:t>
      </w:r>
      <w:r w:rsidRPr="0059788C">
        <w:rPr>
          <w:sz w:val="24"/>
          <w:szCs w:val="24"/>
          <w:lang w:val="en-US"/>
        </w:rPr>
        <w:t>Stomatologie Terapeutică</w:t>
      </w:r>
    </w:p>
    <w:p w:rsidR="0059788C" w:rsidRPr="0059788C" w:rsidRDefault="0059788C" w:rsidP="0059788C">
      <w:pPr>
        <w:jc w:val="both"/>
        <w:rPr>
          <w:sz w:val="24"/>
          <w:szCs w:val="24"/>
          <w:lang w:val="en-US"/>
        </w:rPr>
      </w:pPr>
      <w:r w:rsidRPr="006C4D4B">
        <w:rPr>
          <w:sz w:val="24"/>
          <w:szCs w:val="24"/>
          <w:lang w:val="ro-RO"/>
        </w:rPr>
        <w:t xml:space="preserve">Proces verbal </w:t>
      </w:r>
      <w:r w:rsidRPr="0059788C">
        <w:rPr>
          <w:sz w:val="24"/>
          <w:szCs w:val="24"/>
          <w:lang w:val="en-US"/>
        </w:rPr>
        <w:t xml:space="preserve">nr. _____ </w:t>
      </w:r>
      <w:proofErr w:type="gramStart"/>
      <w:r w:rsidRPr="0059788C">
        <w:rPr>
          <w:sz w:val="24"/>
          <w:szCs w:val="24"/>
          <w:lang w:val="en-US"/>
        </w:rPr>
        <w:t>din</w:t>
      </w:r>
      <w:proofErr w:type="gramEnd"/>
      <w:r w:rsidRPr="0059788C">
        <w:rPr>
          <w:sz w:val="24"/>
          <w:szCs w:val="24"/>
          <w:lang w:val="en-US"/>
        </w:rPr>
        <w:t xml:space="preserve"> __________201__</w:t>
      </w:r>
    </w:p>
    <w:p w:rsidR="0059788C" w:rsidRPr="0059788C" w:rsidRDefault="0059788C" w:rsidP="0059788C">
      <w:pPr>
        <w:jc w:val="both"/>
        <w:rPr>
          <w:sz w:val="24"/>
          <w:szCs w:val="24"/>
          <w:lang w:val="en-US"/>
        </w:rPr>
      </w:pPr>
    </w:p>
    <w:p w:rsidR="0059788C" w:rsidRPr="006C4D4B" w:rsidRDefault="0059788C" w:rsidP="0059788C">
      <w:pPr>
        <w:pStyle w:val="3"/>
        <w:rPr>
          <w:szCs w:val="24"/>
        </w:rPr>
      </w:pPr>
      <w:r w:rsidRPr="006C4D4B">
        <w:rPr>
          <w:szCs w:val="24"/>
        </w:rPr>
        <w:t xml:space="preserve">Şef catedră, prof. univ., d. h. ş. m.               </w:t>
      </w:r>
      <w:r>
        <w:rPr>
          <w:szCs w:val="24"/>
        </w:rPr>
        <w:t xml:space="preserve">                              </w:t>
      </w:r>
      <w:r w:rsidRPr="006C4D4B">
        <w:rPr>
          <w:szCs w:val="24"/>
        </w:rPr>
        <w:t xml:space="preserve"> </w:t>
      </w:r>
      <w:r>
        <w:rPr>
          <w:szCs w:val="24"/>
        </w:rPr>
        <w:t>______________   Sergiu Ciobanu</w:t>
      </w:r>
    </w:p>
    <w:p w:rsidR="0059788C" w:rsidRPr="006C4D4B" w:rsidRDefault="0059788C" w:rsidP="0059788C">
      <w:pPr>
        <w:jc w:val="both"/>
        <w:rPr>
          <w:sz w:val="24"/>
          <w:szCs w:val="24"/>
          <w:lang w:val="ro-RO"/>
        </w:rPr>
      </w:pPr>
      <w:r w:rsidRPr="006C4D4B">
        <w:rPr>
          <w:sz w:val="24"/>
          <w:szCs w:val="24"/>
          <w:lang w:val="ro-RO"/>
        </w:rPr>
        <w:t xml:space="preserve">  </w:t>
      </w:r>
    </w:p>
    <w:p w:rsidR="0059788C" w:rsidRPr="006C4D4B" w:rsidRDefault="0059788C" w:rsidP="0059788C">
      <w:pPr>
        <w:pStyle w:val="4"/>
        <w:rPr>
          <w:b/>
          <w:i/>
          <w:color w:val="000000"/>
          <w:szCs w:val="24"/>
        </w:rPr>
      </w:pPr>
      <w:r w:rsidRPr="006C4D4B">
        <w:rPr>
          <w:color w:val="000000"/>
          <w:szCs w:val="24"/>
        </w:rPr>
        <w:t xml:space="preserve">                 Aprobat</w:t>
      </w:r>
    </w:p>
    <w:p w:rsidR="0059788C" w:rsidRPr="006C4D4B" w:rsidRDefault="0059788C" w:rsidP="0059788C">
      <w:pPr>
        <w:jc w:val="both"/>
        <w:rPr>
          <w:sz w:val="24"/>
          <w:szCs w:val="24"/>
          <w:lang w:val="ro-RO"/>
        </w:rPr>
      </w:pPr>
      <w:r w:rsidRPr="006C4D4B">
        <w:rPr>
          <w:sz w:val="24"/>
          <w:szCs w:val="24"/>
          <w:lang w:val="ro-RO"/>
        </w:rPr>
        <w:t xml:space="preserve">la şedinţa </w:t>
      </w:r>
      <w:r w:rsidRPr="0059788C">
        <w:rPr>
          <w:sz w:val="24"/>
          <w:szCs w:val="24"/>
          <w:lang w:val="en-US"/>
        </w:rPr>
        <w:t>Comisiei Metodice de profil stomatologic</w:t>
      </w:r>
    </w:p>
    <w:p w:rsidR="0059788C" w:rsidRPr="0059788C" w:rsidRDefault="0059788C" w:rsidP="0059788C">
      <w:pPr>
        <w:jc w:val="both"/>
        <w:rPr>
          <w:sz w:val="24"/>
          <w:szCs w:val="24"/>
          <w:lang w:val="en-US"/>
        </w:rPr>
      </w:pPr>
      <w:r w:rsidRPr="006C4D4B">
        <w:rPr>
          <w:sz w:val="24"/>
          <w:szCs w:val="24"/>
          <w:lang w:val="ro-RO"/>
        </w:rPr>
        <w:t xml:space="preserve">Proces verbal </w:t>
      </w:r>
      <w:r w:rsidRPr="0059788C">
        <w:rPr>
          <w:sz w:val="24"/>
          <w:szCs w:val="24"/>
          <w:lang w:val="en-US"/>
        </w:rPr>
        <w:t>nr. _____ din __________201__</w:t>
      </w:r>
    </w:p>
    <w:p w:rsidR="0059788C" w:rsidRPr="006C4D4B" w:rsidRDefault="0059788C" w:rsidP="0059788C">
      <w:pPr>
        <w:jc w:val="both"/>
        <w:rPr>
          <w:sz w:val="24"/>
          <w:szCs w:val="24"/>
          <w:lang w:val="ro-RO"/>
        </w:rPr>
      </w:pPr>
    </w:p>
    <w:p w:rsidR="0059788C" w:rsidRPr="006C4D4B" w:rsidRDefault="0059788C" w:rsidP="0059788C">
      <w:pPr>
        <w:jc w:val="both"/>
        <w:rPr>
          <w:sz w:val="24"/>
          <w:szCs w:val="24"/>
          <w:lang w:val="ro-RO"/>
        </w:rPr>
      </w:pPr>
      <w:r w:rsidRPr="006C4D4B">
        <w:rPr>
          <w:sz w:val="24"/>
          <w:szCs w:val="24"/>
          <w:lang w:val="ro-RO"/>
        </w:rPr>
        <w:t xml:space="preserve">Preşedinte, prof. univ. </w:t>
      </w:r>
      <w:r w:rsidRPr="006C4D4B">
        <w:rPr>
          <w:sz w:val="24"/>
          <w:szCs w:val="24"/>
          <w:lang w:val="ro-RO"/>
        </w:rPr>
        <w:tab/>
      </w:r>
      <w:r w:rsidRPr="006C4D4B">
        <w:rPr>
          <w:sz w:val="24"/>
          <w:szCs w:val="24"/>
          <w:lang w:val="ro-RO"/>
        </w:rPr>
        <w:tab/>
      </w:r>
      <w:r w:rsidRPr="006C4D4B">
        <w:rPr>
          <w:sz w:val="24"/>
          <w:szCs w:val="24"/>
          <w:lang w:val="ro-RO"/>
        </w:rPr>
        <w:tab/>
        <w:t xml:space="preserve">          </w:t>
      </w:r>
      <w:r>
        <w:rPr>
          <w:sz w:val="24"/>
          <w:szCs w:val="24"/>
          <w:lang w:val="ro-RO"/>
        </w:rPr>
        <w:t xml:space="preserve">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  <w:t>__________________ Dumitru Sârbu</w:t>
      </w:r>
    </w:p>
    <w:p w:rsidR="00D47954" w:rsidRDefault="00D47954" w:rsidP="00D47954">
      <w:pPr>
        <w:pStyle w:val="2"/>
        <w:spacing w:line="360" w:lineRule="auto"/>
        <w:ind w:firstLine="0"/>
        <w:jc w:val="right"/>
      </w:pPr>
    </w:p>
    <w:p w:rsidR="00D47954" w:rsidRPr="0059788C" w:rsidRDefault="00D47954" w:rsidP="00D47954">
      <w:pPr>
        <w:pStyle w:val="2"/>
        <w:jc w:val="both"/>
        <w:rPr>
          <w:lang w:val="en-US"/>
        </w:rPr>
      </w:pPr>
    </w:p>
    <w:p w:rsidR="00D47954" w:rsidRPr="0059788C" w:rsidRDefault="00D47954" w:rsidP="00D47954">
      <w:pPr>
        <w:rPr>
          <w:lang w:val="en-US"/>
        </w:rPr>
      </w:pPr>
    </w:p>
    <w:p w:rsidR="00D47954" w:rsidRPr="0059788C" w:rsidRDefault="00D47954" w:rsidP="00D47954">
      <w:pPr>
        <w:rPr>
          <w:lang w:val="en-US"/>
        </w:rPr>
      </w:pPr>
    </w:p>
    <w:p w:rsidR="00492EF8" w:rsidRPr="0059788C" w:rsidRDefault="00492EF8">
      <w:pPr>
        <w:rPr>
          <w:lang w:val="en-US"/>
        </w:rPr>
      </w:pPr>
    </w:p>
    <w:sectPr w:rsidR="00492EF8" w:rsidRPr="0059788C" w:rsidSect="00E86539">
      <w:footerReference w:type="default" r:id="rId8"/>
      <w:footerReference w:type="first" r:id="rId9"/>
      <w:pgSz w:w="11906" w:h="16838"/>
      <w:pgMar w:top="1440" w:right="386" w:bottom="1440" w:left="1800" w:header="720" w:footer="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CED" w:rsidRDefault="00B34CED" w:rsidP="00820AF2">
      <w:r>
        <w:separator/>
      </w:r>
    </w:p>
  </w:endnote>
  <w:endnote w:type="continuationSeparator" w:id="0">
    <w:p w:rsidR="00B34CED" w:rsidRDefault="00B34CED" w:rsidP="00820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ura MT Script Capital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39" w:rsidRPr="007D0C30" w:rsidRDefault="00E86539">
    <w:pPr>
      <w:pStyle w:val="a6"/>
    </w:pPr>
  </w:p>
  <w:p w:rsidR="00E86539" w:rsidRDefault="00E8653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39" w:rsidRPr="007D0C30" w:rsidRDefault="00E86539" w:rsidP="00E86539">
    <w:pPr>
      <w:pStyle w:val="a6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CED" w:rsidRDefault="00B34CED" w:rsidP="00820AF2">
      <w:r>
        <w:separator/>
      </w:r>
    </w:p>
  </w:footnote>
  <w:footnote w:type="continuationSeparator" w:id="0">
    <w:p w:rsidR="00B34CED" w:rsidRDefault="00B34CED" w:rsidP="00820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FA7"/>
    <w:multiLevelType w:val="singleLevel"/>
    <w:tmpl w:val="343073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954"/>
    <w:rsid w:val="000C5159"/>
    <w:rsid w:val="000F1B89"/>
    <w:rsid w:val="001A659C"/>
    <w:rsid w:val="001C4D8C"/>
    <w:rsid w:val="0029522A"/>
    <w:rsid w:val="004235F0"/>
    <w:rsid w:val="00492EF8"/>
    <w:rsid w:val="004A0E97"/>
    <w:rsid w:val="004D5298"/>
    <w:rsid w:val="005406EA"/>
    <w:rsid w:val="005543BA"/>
    <w:rsid w:val="00574F6D"/>
    <w:rsid w:val="00592846"/>
    <w:rsid w:val="0059788C"/>
    <w:rsid w:val="0060000A"/>
    <w:rsid w:val="006C3038"/>
    <w:rsid w:val="006E2FD1"/>
    <w:rsid w:val="007117C6"/>
    <w:rsid w:val="007E6A9A"/>
    <w:rsid w:val="00820AF2"/>
    <w:rsid w:val="008653C1"/>
    <w:rsid w:val="0087415A"/>
    <w:rsid w:val="0090525C"/>
    <w:rsid w:val="00937C42"/>
    <w:rsid w:val="009A40AB"/>
    <w:rsid w:val="00A73BD9"/>
    <w:rsid w:val="00A93283"/>
    <w:rsid w:val="00B34CED"/>
    <w:rsid w:val="00BF3BC1"/>
    <w:rsid w:val="00C21767"/>
    <w:rsid w:val="00C81B93"/>
    <w:rsid w:val="00CD151C"/>
    <w:rsid w:val="00D47954"/>
    <w:rsid w:val="00E01615"/>
    <w:rsid w:val="00E55634"/>
    <w:rsid w:val="00E86539"/>
    <w:rsid w:val="00EA6835"/>
    <w:rsid w:val="00EC342D"/>
    <w:rsid w:val="00F10E64"/>
    <w:rsid w:val="00F449B4"/>
    <w:rsid w:val="00F66713"/>
    <w:rsid w:val="00F73043"/>
    <w:rsid w:val="00F849F5"/>
    <w:rsid w:val="00FC3578"/>
    <w:rsid w:val="00FC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3">
    <w:name w:val="heading 3"/>
    <w:basedOn w:val="a"/>
    <w:next w:val="a"/>
    <w:link w:val="30"/>
    <w:qFormat/>
    <w:rsid w:val="00D47954"/>
    <w:pPr>
      <w:keepNext/>
      <w:jc w:val="both"/>
      <w:outlineLvl w:val="2"/>
    </w:pPr>
    <w:rPr>
      <w:sz w:val="24"/>
      <w:lang w:val="ro-RO"/>
    </w:rPr>
  </w:style>
  <w:style w:type="paragraph" w:styleId="4">
    <w:name w:val="heading 4"/>
    <w:basedOn w:val="a"/>
    <w:next w:val="a"/>
    <w:link w:val="40"/>
    <w:qFormat/>
    <w:rsid w:val="00D47954"/>
    <w:pPr>
      <w:keepNext/>
      <w:ind w:firstLine="720"/>
      <w:jc w:val="both"/>
      <w:outlineLvl w:val="3"/>
    </w:pPr>
    <w:rPr>
      <w:sz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7954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40">
    <w:name w:val="Заголовок 4 Знак"/>
    <w:basedOn w:val="a0"/>
    <w:link w:val="4"/>
    <w:rsid w:val="00D47954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2">
    <w:name w:val="Body Text Indent 2"/>
    <w:basedOn w:val="a"/>
    <w:link w:val="20"/>
    <w:rsid w:val="00D47954"/>
    <w:pPr>
      <w:ind w:right="567" w:firstLine="567"/>
    </w:pPr>
    <w:rPr>
      <w:sz w:val="28"/>
      <w:lang w:val="ro-RO"/>
    </w:rPr>
  </w:style>
  <w:style w:type="character" w:customStyle="1" w:styleId="20">
    <w:name w:val="Основной текст с отступом 2 Знак"/>
    <w:basedOn w:val="a0"/>
    <w:link w:val="2"/>
    <w:rsid w:val="00D47954"/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a3">
    <w:name w:val="header"/>
    <w:basedOn w:val="a"/>
    <w:link w:val="a4"/>
    <w:rsid w:val="00D47954"/>
    <w:pPr>
      <w:tabs>
        <w:tab w:val="center" w:pos="4819"/>
        <w:tab w:val="right" w:pos="9638"/>
      </w:tabs>
      <w:jc w:val="center"/>
    </w:pPr>
    <w:rPr>
      <w:rFonts w:ascii="Arial" w:hAnsi="Arial"/>
      <w:b/>
      <w:lang w:val="it-IT"/>
    </w:rPr>
  </w:style>
  <w:style w:type="character" w:customStyle="1" w:styleId="a4">
    <w:name w:val="Верхний колонтитул Знак"/>
    <w:basedOn w:val="a0"/>
    <w:link w:val="a3"/>
    <w:rsid w:val="00D47954"/>
    <w:rPr>
      <w:rFonts w:ascii="Arial" w:eastAsia="Times New Roman" w:hAnsi="Arial" w:cs="Times New Roman"/>
      <w:b/>
      <w:sz w:val="20"/>
      <w:szCs w:val="20"/>
      <w:lang w:val="it-IT"/>
    </w:rPr>
  </w:style>
  <w:style w:type="character" w:styleId="a5">
    <w:name w:val="page number"/>
    <w:basedOn w:val="a0"/>
    <w:rsid w:val="00D47954"/>
    <w:rPr>
      <w:rFonts w:ascii="Times New Roman" w:hAnsi="Times New Roman"/>
    </w:rPr>
  </w:style>
  <w:style w:type="paragraph" w:customStyle="1" w:styleId="Titolo1Intestazione">
    <w:name w:val="Titolo 1 Intestazione"/>
    <w:basedOn w:val="a3"/>
    <w:rsid w:val="00D47954"/>
    <w:rPr>
      <w:caps/>
      <w:sz w:val="24"/>
    </w:rPr>
  </w:style>
  <w:style w:type="paragraph" w:customStyle="1" w:styleId="Revisione">
    <w:name w:val="Revisione"/>
    <w:basedOn w:val="a3"/>
    <w:rsid w:val="00D47954"/>
    <w:pPr>
      <w:jc w:val="left"/>
    </w:pPr>
    <w:rPr>
      <w:rFonts w:ascii="Times New Roman" w:hAnsi="Times New Roman"/>
      <w:sz w:val="16"/>
    </w:rPr>
  </w:style>
  <w:style w:type="paragraph" w:styleId="a6">
    <w:name w:val="footer"/>
    <w:basedOn w:val="a"/>
    <w:link w:val="a7"/>
    <w:uiPriority w:val="99"/>
    <w:unhideWhenUsed/>
    <w:rsid w:val="00D47954"/>
    <w:pPr>
      <w:tabs>
        <w:tab w:val="center" w:pos="4844"/>
        <w:tab w:val="right" w:pos="9689"/>
      </w:tabs>
      <w:jc w:val="center"/>
    </w:pPr>
    <w:rPr>
      <w:lang w:val="ro-RO"/>
    </w:rPr>
  </w:style>
  <w:style w:type="character" w:customStyle="1" w:styleId="a7">
    <w:name w:val="Нижний колонтитул Знак"/>
    <w:basedOn w:val="a0"/>
    <w:link w:val="a6"/>
    <w:uiPriority w:val="99"/>
    <w:rsid w:val="00D47954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a8">
    <w:name w:val="Balloon Text"/>
    <w:basedOn w:val="a"/>
    <w:link w:val="a9"/>
    <w:uiPriority w:val="99"/>
    <w:semiHidden/>
    <w:unhideWhenUsed/>
    <w:rsid w:val="00D479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9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USMF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Stomatologia</dc:creator>
  <cp:keywords/>
  <dc:description/>
  <cp:lastModifiedBy>Ion</cp:lastModifiedBy>
  <cp:revision>11</cp:revision>
  <cp:lastPrinted>2015-10-29T09:30:00Z</cp:lastPrinted>
  <dcterms:created xsi:type="dcterms:W3CDTF">2012-05-10T12:27:00Z</dcterms:created>
  <dcterms:modified xsi:type="dcterms:W3CDTF">2017-03-27T06:10:00Z</dcterms:modified>
</cp:coreProperties>
</file>