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B1" w:rsidRPr="00917EB1" w:rsidRDefault="00980367" w:rsidP="00980367">
      <w:pPr>
        <w:pStyle w:val="4"/>
        <w:jc w:val="center"/>
        <w:rPr>
          <w:rFonts w:ascii="Calibri" w:hAnsi="Calibri"/>
          <w:sz w:val="24"/>
        </w:rPr>
      </w:pPr>
      <w:r w:rsidRPr="00917EB1">
        <w:rPr>
          <w:rFonts w:ascii="Calibri" w:hAnsi="Calibri"/>
          <w:sz w:val="24"/>
        </w:rPr>
        <w:t xml:space="preserve">                                        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6237"/>
        <w:gridCol w:w="709"/>
        <w:gridCol w:w="992"/>
      </w:tblGrid>
      <w:tr w:rsidR="00917EB1" w:rsidRPr="00917EB1" w:rsidTr="00706E30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917EB1" w:rsidRPr="00917EB1" w:rsidRDefault="00654446" w:rsidP="00706E30">
            <w:pPr>
              <w:pStyle w:val="a3"/>
              <w:rPr>
                <w:rFonts w:ascii="Times New Roman" w:hAnsi="Times New Roman"/>
                <w:sz w:val="22"/>
                <w:szCs w:val="24"/>
                <w:lang w:val="ro-RO"/>
              </w:rPr>
            </w:pPr>
            <w:r w:rsidRPr="00654446">
              <w:rPr>
                <w:rFonts w:ascii="Times New Roman" w:hAnsi="Times New Roman"/>
                <w:sz w:val="22"/>
                <w:szCs w:val="24"/>
                <w:lang w:val="ro-RO"/>
              </w:rPr>
              <w:pict>
                <v:rect id="_x0000_s1026" style="position:absolute;left:0;text-align:left;margin-left:-65.55pt;margin-top:-.45pt;width:562.05pt;height:777.45pt;z-index:251658240" o:allowincell="f" filled="f"/>
              </w:pict>
            </w:r>
            <w:r w:rsidR="00917EB1" w:rsidRPr="00917EB1">
              <w:rPr>
                <w:rFonts w:ascii="Times New Roman" w:hAnsi="Times New Roman"/>
                <w:noProof/>
                <w:sz w:val="22"/>
                <w:szCs w:val="24"/>
                <w:lang w:val="ru-RU" w:eastAsia="ru-RU"/>
              </w:rPr>
              <w:drawing>
                <wp:inline distT="0" distB="0" distL="0" distR="0">
                  <wp:extent cx="561975" cy="8286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EB1" w:rsidRPr="00917EB1" w:rsidRDefault="00917EB1" w:rsidP="00706E30">
            <w:pPr>
              <w:pStyle w:val="Titolo1Intestazione"/>
              <w:rPr>
                <w:rFonts w:ascii="Times New Roman" w:hAnsi="Times New Roman"/>
                <w:sz w:val="22"/>
                <w:szCs w:val="24"/>
                <w:lang w:val="ro-RO"/>
              </w:rPr>
            </w:pPr>
            <w:r w:rsidRPr="00917EB1">
              <w:rPr>
                <w:rFonts w:ascii="Times New Roman" w:hAnsi="Times New Roman"/>
                <w:sz w:val="22"/>
                <w:szCs w:val="24"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EB1" w:rsidRPr="00917EB1" w:rsidRDefault="00917EB1" w:rsidP="00706E30">
            <w:pPr>
              <w:pStyle w:val="Revisione"/>
              <w:rPr>
                <w:b w:val="0"/>
                <w:sz w:val="22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EB1" w:rsidRPr="00917EB1" w:rsidRDefault="00917EB1" w:rsidP="00706E30">
            <w:pPr>
              <w:pStyle w:val="Revisione"/>
              <w:rPr>
                <w:b w:val="0"/>
                <w:sz w:val="22"/>
                <w:szCs w:val="24"/>
                <w:lang w:val="ro-RO"/>
              </w:rPr>
            </w:pPr>
          </w:p>
        </w:tc>
      </w:tr>
      <w:tr w:rsidR="00917EB1" w:rsidRPr="00917EB1" w:rsidTr="00706E30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17EB1" w:rsidRPr="00917EB1" w:rsidRDefault="00917EB1" w:rsidP="00706E30">
            <w:pPr>
              <w:pStyle w:val="a3"/>
              <w:rPr>
                <w:rFonts w:ascii="Times New Roman" w:hAnsi="Times New Roman"/>
                <w:sz w:val="22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EB1" w:rsidRPr="00917EB1" w:rsidRDefault="00917EB1" w:rsidP="00706E30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22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B1" w:rsidRPr="00917EB1" w:rsidRDefault="00917EB1" w:rsidP="00706E30">
            <w:pPr>
              <w:pStyle w:val="a3"/>
              <w:jc w:val="left"/>
              <w:rPr>
                <w:rStyle w:val="a5"/>
                <w:sz w:val="22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EB1" w:rsidRPr="00917EB1" w:rsidRDefault="00917EB1" w:rsidP="00706E30">
            <w:pPr>
              <w:pStyle w:val="a3"/>
              <w:jc w:val="left"/>
              <w:rPr>
                <w:rStyle w:val="a5"/>
                <w:sz w:val="22"/>
                <w:szCs w:val="24"/>
                <w:lang w:val="ro-RO"/>
              </w:rPr>
            </w:pPr>
          </w:p>
        </w:tc>
      </w:tr>
      <w:tr w:rsidR="00917EB1" w:rsidRPr="00917EB1" w:rsidTr="00706E30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7EB1" w:rsidRPr="00917EB1" w:rsidRDefault="00917EB1" w:rsidP="00706E30">
            <w:pPr>
              <w:pStyle w:val="a3"/>
              <w:rPr>
                <w:rFonts w:ascii="Times New Roman" w:hAnsi="Times New Roman"/>
                <w:sz w:val="22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B1" w:rsidRPr="00917EB1" w:rsidRDefault="00917EB1" w:rsidP="00706E30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22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EB1" w:rsidRPr="00917EB1" w:rsidRDefault="00917EB1" w:rsidP="00706E30">
            <w:pPr>
              <w:pStyle w:val="a3"/>
              <w:rPr>
                <w:rStyle w:val="a5"/>
                <w:sz w:val="22"/>
                <w:szCs w:val="24"/>
                <w:lang w:val="ro-RO"/>
              </w:rPr>
            </w:pPr>
          </w:p>
        </w:tc>
      </w:tr>
    </w:tbl>
    <w:p w:rsidR="00980367" w:rsidRPr="00917EB1" w:rsidRDefault="00980367" w:rsidP="00980367">
      <w:pPr>
        <w:pStyle w:val="4"/>
        <w:jc w:val="center"/>
        <w:rPr>
          <w:rFonts w:ascii="Cambria" w:hAnsi="Cambria"/>
          <w:sz w:val="24"/>
        </w:rPr>
      </w:pPr>
      <w:r w:rsidRPr="00917EB1">
        <w:rPr>
          <w:rFonts w:ascii="Calibri" w:hAnsi="Calibri"/>
          <w:sz w:val="24"/>
        </w:rPr>
        <w:t xml:space="preserve">              </w:t>
      </w:r>
      <w:r w:rsidRPr="00917EB1">
        <w:rPr>
          <w:rFonts w:ascii="Cambria" w:hAnsi="Cambria"/>
          <w:sz w:val="24"/>
        </w:rPr>
        <w:t>УТВЕРЖДАЮ</w:t>
      </w:r>
    </w:p>
    <w:p w:rsidR="00980367" w:rsidRPr="00917EB1" w:rsidRDefault="00980367" w:rsidP="00980367">
      <w:pPr>
        <w:pStyle w:val="31"/>
        <w:rPr>
          <w:rFonts w:ascii="Cambria" w:hAnsi="Cambria"/>
          <w:sz w:val="24"/>
          <w:lang w:val="ru-RU"/>
        </w:rPr>
      </w:pPr>
      <w:r w:rsidRPr="00917EB1">
        <w:rPr>
          <w:rFonts w:ascii="Cambria" w:hAnsi="Cambria"/>
          <w:sz w:val="24"/>
          <w:lang w:val="ru-RU"/>
        </w:rPr>
        <w:t>Декан Стоматологического Факультета</w:t>
      </w:r>
    </w:p>
    <w:p w:rsidR="00980367" w:rsidRPr="00917EB1" w:rsidRDefault="00980367" w:rsidP="00980367">
      <w:pPr>
        <w:ind w:right="-30" w:firstLine="567"/>
        <w:jc w:val="center"/>
        <w:rPr>
          <w:rFonts w:ascii="Cambria" w:hAnsi="Cambria"/>
          <w:sz w:val="24"/>
        </w:rPr>
      </w:pPr>
      <w:r w:rsidRPr="00917EB1">
        <w:rPr>
          <w:rFonts w:ascii="Cambria" w:hAnsi="Cambria"/>
          <w:sz w:val="24"/>
        </w:rPr>
        <w:t xml:space="preserve">                                                    Д.х.м.н., Профессор</w:t>
      </w:r>
    </w:p>
    <w:p w:rsidR="00980367" w:rsidRPr="0009338E" w:rsidRDefault="0009338E" w:rsidP="00980367">
      <w:pPr>
        <w:ind w:right="-30" w:firstLine="567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                    С</w:t>
      </w:r>
      <w:r>
        <w:rPr>
          <w:rFonts w:ascii="Cambria" w:hAnsi="Cambria"/>
          <w:sz w:val="24"/>
          <w:lang w:val="en-US"/>
        </w:rPr>
        <w:t>.</w:t>
      </w:r>
      <w:r>
        <w:rPr>
          <w:rFonts w:ascii="Cambria" w:hAnsi="Cambria"/>
          <w:sz w:val="24"/>
        </w:rPr>
        <w:t>Чобану</w:t>
      </w:r>
    </w:p>
    <w:p w:rsidR="00980367" w:rsidRPr="00917EB1" w:rsidRDefault="00980367" w:rsidP="00980367">
      <w:pPr>
        <w:ind w:right="-30" w:firstLine="567"/>
        <w:jc w:val="right"/>
        <w:rPr>
          <w:sz w:val="24"/>
          <w:lang w:val="ro-RO"/>
        </w:rPr>
      </w:pPr>
    </w:p>
    <w:p w:rsidR="00980367" w:rsidRPr="0009338E" w:rsidRDefault="0009338E" w:rsidP="0009338E">
      <w:pPr>
        <w:ind w:right="-30" w:firstLine="567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25 января 2018</w:t>
      </w:r>
    </w:p>
    <w:p w:rsidR="00980367" w:rsidRPr="00917EB1" w:rsidRDefault="00980367" w:rsidP="00980367">
      <w:pPr>
        <w:ind w:right="-30" w:firstLine="567"/>
        <w:rPr>
          <w:sz w:val="24"/>
        </w:rPr>
      </w:pPr>
    </w:p>
    <w:p w:rsidR="00980367" w:rsidRPr="00917EB1" w:rsidRDefault="00980367" w:rsidP="00980367">
      <w:pPr>
        <w:ind w:right="-30"/>
        <w:rPr>
          <w:b/>
          <w:sz w:val="24"/>
        </w:rPr>
      </w:pPr>
    </w:p>
    <w:p w:rsidR="00980367" w:rsidRPr="00917EB1" w:rsidRDefault="00980367" w:rsidP="00980367">
      <w:pPr>
        <w:ind w:right="-30" w:firstLine="567"/>
        <w:jc w:val="center"/>
        <w:rPr>
          <w:b/>
          <w:sz w:val="24"/>
        </w:rPr>
      </w:pPr>
      <w:r w:rsidRPr="00917EB1">
        <w:rPr>
          <w:b/>
          <w:sz w:val="24"/>
        </w:rPr>
        <w:t>ТЕМАТИЧЕСКИЙ  ПЛАН</w:t>
      </w:r>
    </w:p>
    <w:p w:rsidR="00980367" w:rsidRPr="00917EB1" w:rsidRDefault="002351F9" w:rsidP="00980367">
      <w:pPr>
        <w:ind w:right="-30" w:firstLine="567"/>
        <w:jc w:val="center"/>
        <w:rPr>
          <w:b/>
          <w:sz w:val="24"/>
          <w:szCs w:val="28"/>
        </w:rPr>
      </w:pPr>
      <w:r w:rsidRPr="00917EB1">
        <w:rPr>
          <w:b/>
          <w:sz w:val="24"/>
          <w:szCs w:val="28"/>
        </w:rPr>
        <w:t xml:space="preserve">Одонтология, Пародонтология и </w:t>
      </w:r>
      <w:r w:rsidRPr="00917EB1">
        <w:rPr>
          <w:sz w:val="24"/>
          <w:szCs w:val="28"/>
        </w:rPr>
        <w:t xml:space="preserve"> </w:t>
      </w:r>
      <w:r w:rsidRPr="00917EB1">
        <w:rPr>
          <w:b/>
          <w:sz w:val="24"/>
          <w:szCs w:val="28"/>
        </w:rPr>
        <w:t>Патология полости рта</w:t>
      </w:r>
    </w:p>
    <w:p w:rsidR="00980367" w:rsidRPr="00917EB1" w:rsidRDefault="00980367" w:rsidP="00980367">
      <w:pPr>
        <w:ind w:right="-30" w:firstLine="567"/>
        <w:jc w:val="center"/>
        <w:rPr>
          <w:b/>
          <w:sz w:val="24"/>
          <w:u w:val="single"/>
        </w:rPr>
      </w:pPr>
      <w:r w:rsidRPr="00917EB1">
        <w:rPr>
          <w:b/>
          <w:sz w:val="24"/>
        </w:rPr>
        <w:t xml:space="preserve">для студентов </w:t>
      </w:r>
      <w:r w:rsidRPr="00917EB1">
        <w:rPr>
          <w:b/>
          <w:sz w:val="24"/>
          <w:u w:val="single"/>
        </w:rPr>
        <w:t xml:space="preserve">V курса,  Х семестра </w:t>
      </w:r>
    </w:p>
    <w:p w:rsidR="00980367" w:rsidRPr="00917EB1" w:rsidRDefault="00173B4F" w:rsidP="00980367">
      <w:pPr>
        <w:ind w:right="-30" w:firstLine="567"/>
        <w:jc w:val="center"/>
        <w:rPr>
          <w:b/>
          <w:sz w:val="24"/>
          <w:lang w:val="ro-RO"/>
        </w:rPr>
      </w:pPr>
      <w:r>
        <w:rPr>
          <w:b/>
          <w:sz w:val="24"/>
        </w:rPr>
        <w:t>2018</w:t>
      </w:r>
      <w:r w:rsidR="00DC4220" w:rsidRPr="00917EB1">
        <w:rPr>
          <w:b/>
          <w:sz w:val="24"/>
          <w:lang w:val="en-US"/>
        </w:rPr>
        <w:t xml:space="preserve"> </w:t>
      </w:r>
      <w:r w:rsidR="00980367" w:rsidRPr="00917EB1">
        <w:rPr>
          <w:b/>
          <w:sz w:val="24"/>
        </w:rPr>
        <w:t>учебного года</w:t>
      </w:r>
    </w:p>
    <w:p w:rsidR="00980367" w:rsidRPr="00917EB1" w:rsidRDefault="00980367" w:rsidP="00980367">
      <w:pPr>
        <w:pStyle w:val="2"/>
        <w:jc w:val="left"/>
        <w:rPr>
          <w:sz w:val="24"/>
          <w:lang w:val="en-US"/>
        </w:rPr>
      </w:pPr>
    </w:p>
    <w:p w:rsidR="00980367" w:rsidRPr="00917EB1" w:rsidRDefault="00980367" w:rsidP="00980367">
      <w:pPr>
        <w:ind w:right="-30"/>
        <w:jc w:val="center"/>
        <w:rPr>
          <w:sz w:val="24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14"/>
        <w:gridCol w:w="6095"/>
        <w:gridCol w:w="2005"/>
      </w:tblGrid>
      <w:tr w:rsidR="00980367" w:rsidRPr="00917EB1" w:rsidTr="009803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ind w:right="-30"/>
              <w:rPr>
                <w:b/>
                <w:sz w:val="24"/>
              </w:rPr>
            </w:pPr>
            <w:r w:rsidRPr="00917EB1">
              <w:rPr>
                <w:b/>
                <w:sz w:val="24"/>
                <w:lang w:val="ro-RO"/>
              </w:rPr>
              <w:t>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ind w:right="-30"/>
              <w:rPr>
                <w:b/>
                <w:sz w:val="22"/>
              </w:rPr>
            </w:pPr>
            <w:r w:rsidRPr="00917EB1">
              <w:rPr>
                <w:b/>
                <w:sz w:val="22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pStyle w:val="1"/>
              <w:rPr>
                <w:sz w:val="22"/>
              </w:rPr>
            </w:pPr>
            <w:r w:rsidRPr="00917EB1">
              <w:rPr>
                <w:sz w:val="22"/>
              </w:rPr>
              <w:t>ТЕМА  ЛЕКЦИЙ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ind w:right="-30"/>
              <w:rPr>
                <w:b/>
                <w:sz w:val="22"/>
              </w:rPr>
            </w:pPr>
            <w:r w:rsidRPr="00917EB1">
              <w:rPr>
                <w:b/>
                <w:sz w:val="22"/>
              </w:rPr>
              <w:t>ЛЕКТОР</w:t>
            </w:r>
          </w:p>
        </w:tc>
      </w:tr>
      <w:tr w:rsidR="00980367" w:rsidRPr="00917EB1" w:rsidTr="0019464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ind w:right="-30"/>
              <w:rPr>
                <w:sz w:val="24"/>
              </w:rPr>
            </w:pPr>
            <w:r w:rsidRPr="00917EB1">
              <w:rPr>
                <w:sz w:val="24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rPr>
                <w:b/>
                <w:sz w:val="24"/>
                <w:lang w:val="ro-R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ind w:right="-30"/>
              <w:rPr>
                <w:sz w:val="24"/>
              </w:rPr>
            </w:pPr>
            <w:r w:rsidRPr="00917EB1">
              <w:rPr>
                <w:sz w:val="24"/>
              </w:rPr>
              <w:t>Современные концепции по этиологии и</w:t>
            </w:r>
          </w:p>
          <w:p w:rsidR="00980367" w:rsidRPr="00917EB1" w:rsidRDefault="00980367" w:rsidP="00980367">
            <w:pPr>
              <w:ind w:right="-30"/>
              <w:rPr>
                <w:sz w:val="24"/>
              </w:rPr>
            </w:pPr>
            <w:r w:rsidRPr="00917EB1">
              <w:rPr>
                <w:sz w:val="24"/>
              </w:rPr>
              <w:t>патогенезу, диагностике и профилактике кариеса.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ind w:right="-30"/>
              <w:rPr>
                <w:sz w:val="24"/>
              </w:rPr>
            </w:pPr>
            <w:r w:rsidRPr="00917EB1">
              <w:rPr>
                <w:sz w:val="24"/>
              </w:rPr>
              <w:t>Г. НИКОЛАУ</w:t>
            </w:r>
          </w:p>
        </w:tc>
      </w:tr>
      <w:tr w:rsidR="00980367" w:rsidRPr="00917EB1" w:rsidTr="0019464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ind w:right="-30"/>
              <w:rPr>
                <w:sz w:val="24"/>
              </w:rPr>
            </w:pPr>
            <w:r w:rsidRPr="00917EB1">
              <w:rPr>
                <w:sz w:val="24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pStyle w:val="3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ind w:right="-30"/>
              <w:rPr>
                <w:sz w:val="24"/>
              </w:rPr>
            </w:pPr>
            <w:r w:rsidRPr="00917EB1">
              <w:rPr>
                <w:sz w:val="24"/>
              </w:rPr>
              <w:t>Новые принципы и методы в эндодонтии.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ind w:right="-30"/>
              <w:rPr>
                <w:sz w:val="24"/>
              </w:rPr>
            </w:pPr>
            <w:r w:rsidRPr="00917EB1">
              <w:rPr>
                <w:sz w:val="24"/>
              </w:rPr>
              <w:t>Г. НИКОЛАУ</w:t>
            </w:r>
          </w:p>
        </w:tc>
      </w:tr>
      <w:tr w:rsidR="00980367" w:rsidRPr="00917EB1" w:rsidTr="0019464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ind w:right="-30"/>
              <w:rPr>
                <w:sz w:val="24"/>
              </w:rPr>
            </w:pPr>
            <w:r w:rsidRPr="00917EB1">
              <w:rPr>
                <w:sz w:val="24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pStyle w:val="3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ind w:right="-30"/>
              <w:rPr>
                <w:sz w:val="24"/>
              </w:rPr>
            </w:pPr>
            <w:r w:rsidRPr="00917EB1">
              <w:rPr>
                <w:sz w:val="24"/>
              </w:rPr>
              <w:t>Принципы комплексного лечения</w:t>
            </w:r>
          </w:p>
          <w:p w:rsidR="00980367" w:rsidRPr="00917EB1" w:rsidRDefault="00980367" w:rsidP="00980367">
            <w:pPr>
              <w:ind w:right="-30"/>
              <w:rPr>
                <w:sz w:val="24"/>
              </w:rPr>
            </w:pPr>
            <w:r w:rsidRPr="00917EB1">
              <w:rPr>
                <w:sz w:val="24"/>
              </w:rPr>
              <w:t>заболеваний пародонта. Взаимные</w:t>
            </w:r>
          </w:p>
          <w:p w:rsidR="00980367" w:rsidRPr="00917EB1" w:rsidRDefault="00980367" w:rsidP="00980367">
            <w:pPr>
              <w:ind w:right="-30"/>
              <w:rPr>
                <w:sz w:val="24"/>
              </w:rPr>
            </w:pPr>
            <w:r w:rsidRPr="00917EB1">
              <w:rPr>
                <w:sz w:val="24"/>
              </w:rPr>
              <w:t>связи между пародонтитом и эндодонтией.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ind w:right="-30"/>
              <w:rPr>
                <w:sz w:val="24"/>
              </w:rPr>
            </w:pPr>
            <w:r w:rsidRPr="00917EB1">
              <w:rPr>
                <w:sz w:val="24"/>
              </w:rPr>
              <w:t>Г. НИКОЛАУ</w:t>
            </w:r>
          </w:p>
        </w:tc>
      </w:tr>
      <w:tr w:rsidR="00980367" w:rsidRPr="00917EB1" w:rsidTr="0019464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ind w:right="-30"/>
              <w:rPr>
                <w:sz w:val="24"/>
              </w:rPr>
            </w:pPr>
            <w:r w:rsidRPr="00917EB1">
              <w:rPr>
                <w:sz w:val="24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rPr>
                <w:sz w:val="18"/>
                <w:lang w:val="ro-R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ind w:right="-30"/>
              <w:rPr>
                <w:sz w:val="24"/>
              </w:rPr>
            </w:pPr>
            <w:r w:rsidRPr="00917EB1">
              <w:rPr>
                <w:sz w:val="24"/>
              </w:rPr>
              <w:t>Этиологические факторы и</w:t>
            </w:r>
          </w:p>
          <w:p w:rsidR="00980367" w:rsidRPr="00917EB1" w:rsidRDefault="00980367" w:rsidP="00980367">
            <w:pPr>
              <w:ind w:right="-30"/>
              <w:rPr>
                <w:sz w:val="24"/>
              </w:rPr>
            </w:pPr>
            <w:r w:rsidRPr="00917EB1">
              <w:rPr>
                <w:sz w:val="24"/>
              </w:rPr>
              <w:t>патогенетические медикаменты при</w:t>
            </w:r>
          </w:p>
          <w:p w:rsidR="00980367" w:rsidRPr="00917EB1" w:rsidRDefault="00980367" w:rsidP="00980367">
            <w:pPr>
              <w:ind w:right="-30"/>
              <w:rPr>
                <w:sz w:val="24"/>
              </w:rPr>
            </w:pPr>
            <w:r w:rsidRPr="00917EB1">
              <w:rPr>
                <w:sz w:val="24"/>
              </w:rPr>
              <w:t>лечении заболеваний слизистой полости рта.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5518C6" w:rsidP="00980367">
            <w:pPr>
              <w:ind w:right="-30"/>
              <w:rPr>
                <w:sz w:val="24"/>
              </w:rPr>
            </w:pPr>
            <w:r w:rsidRPr="00917EB1">
              <w:rPr>
                <w:sz w:val="24"/>
              </w:rPr>
              <w:t>В. Алексеев</w:t>
            </w:r>
          </w:p>
        </w:tc>
      </w:tr>
      <w:tr w:rsidR="00980367" w:rsidRPr="00917EB1" w:rsidTr="0019464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ind w:right="-30"/>
              <w:rPr>
                <w:sz w:val="24"/>
              </w:rPr>
            </w:pPr>
            <w:r w:rsidRPr="00917EB1">
              <w:rPr>
                <w:sz w:val="24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pStyle w:val="3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ind w:right="-30"/>
              <w:rPr>
                <w:sz w:val="24"/>
              </w:rPr>
            </w:pPr>
            <w:r w:rsidRPr="00917EB1">
              <w:rPr>
                <w:sz w:val="24"/>
              </w:rPr>
              <w:t>Дифференциальная диагностика</w:t>
            </w:r>
          </w:p>
          <w:p w:rsidR="00980367" w:rsidRPr="00917EB1" w:rsidRDefault="00980367" w:rsidP="00980367">
            <w:pPr>
              <w:ind w:right="-30"/>
              <w:rPr>
                <w:sz w:val="24"/>
              </w:rPr>
            </w:pPr>
            <w:r w:rsidRPr="00917EB1">
              <w:rPr>
                <w:sz w:val="24"/>
              </w:rPr>
              <w:t>Пузырных и булёзных форм стоматитов.</w:t>
            </w:r>
          </w:p>
          <w:p w:rsidR="00980367" w:rsidRPr="00917EB1" w:rsidRDefault="00980367" w:rsidP="00980367">
            <w:pPr>
              <w:ind w:right="-30"/>
              <w:rPr>
                <w:sz w:val="24"/>
              </w:rPr>
            </w:pPr>
            <w:r w:rsidRPr="00917EB1">
              <w:rPr>
                <w:sz w:val="24"/>
              </w:rPr>
              <w:t>Принципы лечения.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5518C6" w:rsidP="00980367">
            <w:pPr>
              <w:ind w:right="-30"/>
              <w:rPr>
                <w:sz w:val="24"/>
              </w:rPr>
            </w:pPr>
            <w:r w:rsidRPr="00917EB1">
              <w:rPr>
                <w:sz w:val="24"/>
              </w:rPr>
              <w:t xml:space="preserve">В </w:t>
            </w:r>
            <w:r w:rsidRPr="00917EB1">
              <w:rPr>
                <w:sz w:val="24"/>
                <w:lang w:val="en-US"/>
              </w:rPr>
              <w:t>.</w:t>
            </w:r>
            <w:r w:rsidRPr="00917EB1">
              <w:rPr>
                <w:sz w:val="24"/>
              </w:rPr>
              <w:t>Алексеев</w:t>
            </w:r>
          </w:p>
        </w:tc>
      </w:tr>
      <w:tr w:rsidR="00980367" w:rsidRPr="00917EB1" w:rsidTr="0019464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ind w:right="-30"/>
              <w:rPr>
                <w:sz w:val="24"/>
              </w:rPr>
            </w:pPr>
            <w:r w:rsidRPr="00917EB1">
              <w:rPr>
                <w:sz w:val="24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rPr>
                <w:b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D77E40">
            <w:pPr>
              <w:ind w:right="-30"/>
              <w:rPr>
                <w:sz w:val="24"/>
              </w:rPr>
            </w:pPr>
            <w:r w:rsidRPr="00917EB1">
              <w:rPr>
                <w:sz w:val="24"/>
              </w:rPr>
              <w:t>Дифференциальная диагностика</w:t>
            </w:r>
            <w:r w:rsidR="00D77E40" w:rsidRPr="00917EB1">
              <w:rPr>
                <w:sz w:val="24"/>
              </w:rPr>
              <w:t xml:space="preserve"> некоторых язвенных процессов слизистой оболочки полости рта.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D77E40" w:rsidP="00980367">
            <w:pPr>
              <w:ind w:right="-30"/>
              <w:rPr>
                <w:sz w:val="22"/>
              </w:rPr>
            </w:pPr>
            <w:r w:rsidRPr="00917EB1">
              <w:rPr>
                <w:sz w:val="22"/>
              </w:rPr>
              <w:t>С.ЧОБАНУ</w:t>
            </w:r>
          </w:p>
        </w:tc>
      </w:tr>
      <w:tr w:rsidR="00980367" w:rsidRPr="00917EB1" w:rsidTr="0019464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ind w:right="-30"/>
              <w:rPr>
                <w:sz w:val="24"/>
              </w:rPr>
            </w:pPr>
            <w:r w:rsidRPr="00917EB1">
              <w:rPr>
                <w:sz w:val="24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pStyle w:val="3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ind w:right="-30"/>
              <w:rPr>
                <w:sz w:val="24"/>
              </w:rPr>
            </w:pPr>
            <w:r w:rsidRPr="00917EB1">
              <w:rPr>
                <w:sz w:val="24"/>
              </w:rPr>
              <w:t>Дифференциальная диагностика некоторых предраковых заболеваний слизистой полости рта.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08241A" w:rsidRDefault="0008241A" w:rsidP="00980367">
            <w:pPr>
              <w:ind w:right="-30"/>
              <w:rPr>
                <w:sz w:val="22"/>
              </w:rPr>
            </w:pPr>
            <w:r>
              <w:rPr>
                <w:sz w:val="22"/>
              </w:rPr>
              <w:t>Д. МАРКУ</w:t>
            </w:r>
          </w:p>
        </w:tc>
      </w:tr>
      <w:tr w:rsidR="00980367" w:rsidRPr="00917EB1" w:rsidTr="0019464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ind w:right="-30"/>
              <w:rPr>
                <w:sz w:val="24"/>
              </w:rPr>
            </w:pPr>
            <w:r w:rsidRPr="00917EB1">
              <w:rPr>
                <w:sz w:val="24"/>
              </w:rPr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pStyle w:val="3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980367" w:rsidP="00980367">
            <w:pPr>
              <w:ind w:right="-30"/>
              <w:rPr>
                <w:sz w:val="24"/>
              </w:rPr>
            </w:pPr>
            <w:r w:rsidRPr="00917EB1">
              <w:rPr>
                <w:sz w:val="24"/>
              </w:rPr>
              <w:t xml:space="preserve">Диспансеризация в стоматологии.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7" w:rsidRPr="00917EB1" w:rsidRDefault="00D77E40" w:rsidP="00980367">
            <w:pPr>
              <w:ind w:right="-30"/>
              <w:rPr>
                <w:sz w:val="22"/>
              </w:rPr>
            </w:pPr>
            <w:r w:rsidRPr="00917EB1">
              <w:rPr>
                <w:sz w:val="22"/>
              </w:rPr>
              <w:t>С.ЧОБАНУ</w:t>
            </w:r>
          </w:p>
        </w:tc>
      </w:tr>
    </w:tbl>
    <w:p w:rsidR="00980367" w:rsidRPr="00917EB1" w:rsidRDefault="00980367" w:rsidP="00980367">
      <w:pPr>
        <w:ind w:right="-30"/>
        <w:rPr>
          <w:b/>
          <w:sz w:val="22"/>
        </w:rPr>
      </w:pPr>
    </w:p>
    <w:p w:rsidR="006A2B56" w:rsidRPr="00917EB1" w:rsidRDefault="006A2B56" w:rsidP="006A2B56">
      <w:pPr>
        <w:ind w:left="360" w:right="-30" w:hanging="450"/>
        <w:rPr>
          <w:b/>
          <w:lang w:val="ro-RO"/>
        </w:rPr>
      </w:pPr>
      <w:r w:rsidRPr="00917EB1">
        <w:rPr>
          <w:b/>
          <w:lang w:val="ro-RO"/>
        </w:rPr>
        <w:t>ŞEF  CATEDRĂ</w:t>
      </w:r>
    </w:p>
    <w:p w:rsidR="006A2B56" w:rsidRPr="00917EB1" w:rsidRDefault="006A2B56" w:rsidP="006A2B56">
      <w:pPr>
        <w:ind w:left="360" w:right="-30" w:hanging="450"/>
        <w:rPr>
          <w:b/>
          <w:lang w:val="ro-RO"/>
        </w:rPr>
      </w:pPr>
      <w:r w:rsidRPr="00917EB1">
        <w:rPr>
          <w:b/>
          <w:lang w:val="ro-RO"/>
        </w:rPr>
        <w:t xml:space="preserve"> D.H.Ş.M., PROFESOR UNIV.                                                       Sergiu Ciobanu</w:t>
      </w:r>
    </w:p>
    <w:p w:rsidR="006A2B56" w:rsidRPr="00917EB1" w:rsidRDefault="006A2B56" w:rsidP="006A2B56">
      <w:pPr>
        <w:ind w:right="-30"/>
        <w:rPr>
          <w:b/>
          <w:lang w:val="ro-RO"/>
        </w:rPr>
      </w:pPr>
    </w:p>
    <w:p w:rsidR="006A2B56" w:rsidRPr="00917EB1" w:rsidRDefault="006A2B56" w:rsidP="006A2B56">
      <w:pPr>
        <w:ind w:left="-90" w:right="-30"/>
        <w:rPr>
          <w:b/>
          <w:lang w:val="ro-RO"/>
        </w:rPr>
      </w:pPr>
      <w:r w:rsidRPr="00917EB1">
        <w:rPr>
          <w:b/>
          <w:lang w:val="ro-RO"/>
        </w:rPr>
        <w:t xml:space="preserve">ŞEF   STUDII                                                                                       </w:t>
      </w:r>
    </w:p>
    <w:p w:rsidR="006A2B56" w:rsidRPr="00917EB1" w:rsidRDefault="006A2B56" w:rsidP="006A2B56">
      <w:pPr>
        <w:ind w:left="-90" w:right="-30"/>
        <w:rPr>
          <w:b/>
          <w:lang w:val="ro-RO"/>
        </w:rPr>
      </w:pPr>
      <w:r w:rsidRPr="00917EB1">
        <w:rPr>
          <w:b/>
          <w:lang w:val="ro-RO"/>
        </w:rPr>
        <w:t>D.Ş.M., CONFERENŢIAR UNIV.                                                 Valentina Bodrug</w:t>
      </w:r>
    </w:p>
    <w:p w:rsidR="00980367" w:rsidRPr="00917EB1" w:rsidRDefault="00980367" w:rsidP="00980367">
      <w:pPr>
        <w:ind w:right="-30"/>
        <w:rPr>
          <w:b/>
          <w:sz w:val="22"/>
          <w:lang w:val="en-US"/>
        </w:rPr>
      </w:pPr>
    </w:p>
    <w:p w:rsidR="00980367" w:rsidRPr="00917EB1" w:rsidRDefault="00980367" w:rsidP="00980367">
      <w:pPr>
        <w:ind w:right="-30" w:firstLine="567"/>
        <w:rPr>
          <w:sz w:val="24"/>
          <w:lang w:val="en-US"/>
        </w:rPr>
      </w:pPr>
    </w:p>
    <w:p w:rsidR="00980367" w:rsidRPr="00917EB1" w:rsidRDefault="00980367" w:rsidP="00980367">
      <w:pPr>
        <w:rPr>
          <w:sz w:val="18"/>
          <w:lang w:val="en-US"/>
        </w:rPr>
      </w:pPr>
    </w:p>
    <w:p w:rsidR="00980367" w:rsidRPr="00917EB1" w:rsidRDefault="00980367" w:rsidP="00980367">
      <w:pPr>
        <w:rPr>
          <w:sz w:val="18"/>
          <w:lang w:val="en-US"/>
        </w:rPr>
      </w:pPr>
    </w:p>
    <w:p w:rsidR="00980367" w:rsidRPr="00917EB1" w:rsidRDefault="00980367" w:rsidP="00980367">
      <w:pPr>
        <w:rPr>
          <w:sz w:val="18"/>
          <w:lang w:val="en-US"/>
        </w:rPr>
      </w:pPr>
    </w:p>
    <w:p w:rsidR="00E37517" w:rsidRPr="00917EB1" w:rsidRDefault="00E37517">
      <w:pPr>
        <w:rPr>
          <w:sz w:val="18"/>
          <w:lang w:val="en-US"/>
        </w:rPr>
      </w:pPr>
    </w:p>
    <w:sectPr w:rsidR="00E37517" w:rsidRPr="00917EB1" w:rsidSect="00A5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980367"/>
    <w:rsid w:val="0008241A"/>
    <w:rsid w:val="0009338E"/>
    <w:rsid w:val="00134386"/>
    <w:rsid w:val="00135AA4"/>
    <w:rsid w:val="00173B4F"/>
    <w:rsid w:val="0019464F"/>
    <w:rsid w:val="002351F9"/>
    <w:rsid w:val="002A297A"/>
    <w:rsid w:val="005518C6"/>
    <w:rsid w:val="006216D3"/>
    <w:rsid w:val="00654446"/>
    <w:rsid w:val="006A2B56"/>
    <w:rsid w:val="008D1311"/>
    <w:rsid w:val="00917EB1"/>
    <w:rsid w:val="00980367"/>
    <w:rsid w:val="00A53C93"/>
    <w:rsid w:val="00B239DD"/>
    <w:rsid w:val="00D257C1"/>
    <w:rsid w:val="00D77E40"/>
    <w:rsid w:val="00DC4220"/>
    <w:rsid w:val="00E02915"/>
    <w:rsid w:val="00E3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6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80367"/>
    <w:pPr>
      <w:keepNext/>
      <w:ind w:right="-3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80367"/>
    <w:pPr>
      <w:keepNext/>
      <w:ind w:right="-3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80367"/>
    <w:pPr>
      <w:keepNext/>
      <w:ind w:right="-3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80367"/>
    <w:pPr>
      <w:keepNext/>
      <w:ind w:right="-30" w:firstLine="567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367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98036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98036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98036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1">
    <w:name w:val="Body Text 3"/>
    <w:basedOn w:val="a"/>
    <w:link w:val="32"/>
    <w:semiHidden/>
    <w:rsid w:val="00980367"/>
    <w:pPr>
      <w:ind w:right="-30"/>
      <w:jc w:val="right"/>
    </w:pPr>
    <w:rPr>
      <w:sz w:val="28"/>
      <w:lang w:val="ro-RO"/>
    </w:rPr>
  </w:style>
  <w:style w:type="character" w:customStyle="1" w:styleId="32">
    <w:name w:val="Основной текст 3 Знак"/>
    <w:basedOn w:val="a0"/>
    <w:link w:val="31"/>
    <w:semiHidden/>
    <w:rsid w:val="0098036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header"/>
    <w:basedOn w:val="a"/>
    <w:link w:val="a4"/>
    <w:uiPriority w:val="99"/>
    <w:rsid w:val="00917EB1"/>
    <w:pPr>
      <w:tabs>
        <w:tab w:val="center" w:pos="4819"/>
        <w:tab w:val="right" w:pos="9638"/>
      </w:tabs>
      <w:jc w:val="center"/>
    </w:pPr>
    <w:rPr>
      <w:rFonts w:ascii="Arial" w:hAnsi="Arial"/>
      <w:b/>
      <w:lang w:val="it-IT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17EB1"/>
    <w:rPr>
      <w:rFonts w:ascii="Arial" w:eastAsia="Times New Roman" w:hAnsi="Arial"/>
      <w:b/>
      <w:lang w:val="it-IT" w:eastAsia="en-US"/>
    </w:rPr>
  </w:style>
  <w:style w:type="character" w:styleId="a5">
    <w:name w:val="page number"/>
    <w:basedOn w:val="a0"/>
    <w:rsid w:val="00917EB1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917EB1"/>
    <w:rPr>
      <w:caps/>
      <w:sz w:val="24"/>
    </w:rPr>
  </w:style>
  <w:style w:type="paragraph" w:customStyle="1" w:styleId="Revisione">
    <w:name w:val="Revisione"/>
    <w:basedOn w:val="a3"/>
    <w:rsid w:val="00917EB1"/>
    <w:pPr>
      <w:jc w:val="left"/>
    </w:pPr>
    <w:rPr>
      <w:rFonts w:ascii="Times New Roman" w:hAnsi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917E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E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USMF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Ion</cp:lastModifiedBy>
  <cp:revision>13</cp:revision>
  <cp:lastPrinted>2017-06-28T06:56:00Z</cp:lastPrinted>
  <dcterms:created xsi:type="dcterms:W3CDTF">2014-02-26T08:16:00Z</dcterms:created>
  <dcterms:modified xsi:type="dcterms:W3CDTF">2018-01-25T10:45:00Z</dcterms:modified>
</cp:coreProperties>
</file>