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7" w:rsidRDefault="000C6507" w:rsidP="000C6507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  APROB</w:t>
      </w:r>
    </w:p>
    <w:p w:rsidR="000C6507" w:rsidRDefault="000C6507" w:rsidP="000C6507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>Decanul facultăţii Stomatologie</w:t>
      </w:r>
    </w:p>
    <w:p w:rsidR="000C6507" w:rsidRDefault="000C6507" w:rsidP="000C6507">
      <w:pPr>
        <w:pStyle w:val="31"/>
        <w:jc w:val="center"/>
      </w:pPr>
      <w:r>
        <w:t xml:space="preserve">                                                         dr.h.ş.m. , Profesor univ.</w:t>
      </w:r>
    </w:p>
    <w:p w:rsidR="000C6507" w:rsidRPr="00780DE0" w:rsidRDefault="000C6507" w:rsidP="000C6507">
      <w:pPr>
        <w:numPr>
          <w:ilvl w:val="0"/>
          <w:numId w:val="1"/>
        </w:numPr>
        <w:ind w:right="-30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Lupan</w:t>
      </w:r>
      <w:proofErr w:type="spellEnd"/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0C6507" w:rsidRDefault="000C6507" w:rsidP="000C6507">
      <w:pPr>
        <w:ind w:right="-30"/>
        <w:jc w:val="right"/>
        <w:rPr>
          <w:sz w:val="28"/>
          <w:lang w:val="ro-RO"/>
        </w:rPr>
      </w:pPr>
    </w:p>
    <w:p w:rsidR="000C6507" w:rsidRPr="002C5BDE" w:rsidRDefault="000C6507" w:rsidP="000C6507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“_____” _______</w:t>
      </w:r>
      <w:r w:rsidR="00C27E1B">
        <w:rPr>
          <w:sz w:val="28"/>
          <w:lang w:val="ro-RO"/>
        </w:rPr>
        <w:t>08________201</w:t>
      </w:r>
      <w:r w:rsidR="002C5BDE">
        <w:rPr>
          <w:sz w:val="28"/>
          <w:lang w:val="ro-RO"/>
        </w:rPr>
        <w:t>6</w:t>
      </w:r>
    </w:p>
    <w:p w:rsidR="000C6507" w:rsidRDefault="000C6507" w:rsidP="000C6507">
      <w:pPr>
        <w:ind w:right="-30"/>
        <w:rPr>
          <w:sz w:val="28"/>
          <w:lang w:val="ro-RO"/>
        </w:rPr>
      </w:pPr>
    </w:p>
    <w:p w:rsidR="000C6507" w:rsidRDefault="000C6507" w:rsidP="000C6507">
      <w:pPr>
        <w:ind w:right="-30"/>
        <w:rPr>
          <w:sz w:val="28"/>
          <w:lang w:val="ro-RO"/>
        </w:rPr>
      </w:pPr>
    </w:p>
    <w:p w:rsidR="000C6507" w:rsidRDefault="000C6507" w:rsidP="000C6507">
      <w:pPr>
        <w:ind w:right="-30"/>
        <w:rPr>
          <w:sz w:val="28"/>
          <w:lang w:val="ro-RO"/>
        </w:rPr>
      </w:pPr>
    </w:p>
    <w:p w:rsidR="000C6507" w:rsidRDefault="000C6507" w:rsidP="000C6507">
      <w:pPr>
        <w:ind w:right="-3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PLANUL  TEMATIC  CURSURILOR</w:t>
      </w:r>
    </w:p>
    <w:p w:rsidR="000C6507" w:rsidRDefault="00C27E1B" w:rsidP="000C6507">
      <w:pPr>
        <w:ind w:right="-30"/>
        <w:jc w:val="center"/>
        <w:rPr>
          <w:b/>
          <w:sz w:val="24"/>
          <w:lang w:val="ro-RO"/>
        </w:rPr>
      </w:pPr>
      <w:r>
        <w:rPr>
          <w:b/>
          <w:sz w:val="28"/>
          <w:lang w:val="ro-RO"/>
        </w:rPr>
        <w:t xml:space="preserve">la catedra Odontologie, Parodontologie și Patologie orală </w:t>
      </w:r>
      <w:r w:rsidR="000C6507">
        <w:rPr>
          <w:b/>
          <w:sz w:val="24"/>
          <w:lang w:val="ro-RO"/>
        </w:rPr>
        <w:t>pentru studenţii</w:t>
      </w:r>
    </w:p>
    <w:p w:rsidR="000C6507" w:rsidRPr="00E62477" w:rsidRDefault="000C6507" w:rsidP="000C6507">
      <w:pPr>
        <w:ind w:right="-30"/>
        <w:jc w:val="center"/>
        <w:rPr>
          <w:sz w:val="24"/>
          <w:u w:val="single"/>
          <w:lang w:val="en-US"/>
        </w:rPr>
      </w:pPr>
      <w:r>
        <w:rPr>
          <w:b/>
          <w:sz w:val="24"/>
          <w:lang w:val="ro-RO"/>
        </w:rPr>
        <w:t xml:space="preserve"> anului  </w:t>
      </w:r>
      <w:r w:rsidRPr="00E62477">
        <w:rPr>
          <w:b/>
          <w:sz w:val="24"/>
          <w:u w:val="single"/>
          <w:lang w:val="en-US"/>
        </w:rPr>
        <w:t xml:space="preserve">IV, </w:t>
      </w:r>
      <w:proofErr w:type="spellStart"/>
      <w:r w:rsidRPr="00E62477">
        <w:rPr>
          <w:b/>
          <w:sz w:val="24"/>
          <w:u w:val="single"/>
          <w:lang w:val="en-US"/>
        </w:rPr>
        <w:t>semestrul</w:t>
      </w:r>
      <w:proofErr w:type="spellEnd"/>
      <w:r w:rsidRPr="00E62477">
        <w:rPr>
          <w:b/>
          <w:sz w:val="24"/>
          <w:u w:val="single"/>
          <w:lang w:val="en-US"/>
        </w:rPr>
        <w:t xml:space="preserve"> VII</w:t>
      </w:r>
    </w:p>
    <w:p w:rsidR="000C6507" w:rsidRDefault="00C27E1B" w:rsidP="000C6507">
      <w:pPr>
        <w:ind w:right="-3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anul universitar 201</w:t>
      </w:r>
      <w:r w:rsidR="00FB7EBA">
        <w:rPr>
          <w:b/>
          <w:sz w:val="24"/>
          <w:lang w:val="en-US"/>
        </w:rPr>
        <w:t>7-18</w:t>
      </w:r>
      <w:r w:rsidR="009D2E3A">
        <w:rPr>
          <w:b/>
          <w:sz w:val="24"/>
          <w:lang w:val="ro-RO"/>
        </w:rPr>
        <w:t xml:space="preserve"> </w:t>
      </w:r>
    </w:p>
    <w:p w:rsidR="000C6507" w:rsidRDefault="000C6507" w:rsidP="000C6507">
      <w:pPr>
        <w:ind w:right="-30"/>
        <w:rPr>
          <w:b/>
          <w:sz w:val="24"/>
          <w:lang w:val="ro-RO"/>
        </w:rPr>
      </w:pPr>
    </w:p>
    <w:p w:rsidR="000C6507" w:rsidRDefault="000C6507" w:rsidP="000C6507">
      <w:pPr>
        <w:ind w:right="-30"/>
        <w:rPr>
          <w:b/>
          <w:sz w:val="24"/>
          <w:lang w:val="ro-RO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2"/>
        <w:gridCol w:w="6804"/>
        <w:gridCol w:w="2409"/>
      </w:tblGrid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DATA</w:t>
            </w:r>
          </w:p>
        </w:tc>
        <w:tc>
          <w:tcPr>
            <w:tcW w:w="6804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TEMA  CURSULUI</w:t>
            </w:r>
          </w:p>
        </w:tc>
        <w:tc>
          <w:tcPr>
            <w:tcW w:w="2409" w:type="dxa"/>
          </w:tcPr>
          <w:p w:rsidR="000C6507" w:rsidRDefault="000C6507" w:rsidP="000C6507">
            <w:pPr>
              <w:ind w:right="-3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CADRUL DIDACTIC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Periodonţiul. Date morfo-funcţionale. Periodontita apicală. Etiologie, patogenie. Clasificare.</w:t>
            </w:r>
          </w:p>
        </w:tc>
        <w:tc>
          <w:tcPr>
            <w:tcW w:w="2409" w:type="dxa"/>
            <w:vAlign w:val="center"/>
          </w:tcPr>
          <w:p w:rsidR="000C6507" w:rsidRDefault="00802808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S. CIOBANU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</w:p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Caracteristica clinică şi morfopatologică a periodontitelor apicale acute, cronice şi în stadiul de acutizare. Diagnosticul pozitiv şi diferenţial.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</w:p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S. CIOBANU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Tratamentul periodontitelor apicale acute. Indicaţii şi contraindicaţii. Tehnica. Medicamentele.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S. CIOBANU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</w:p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</w:p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Tratamentul periodontitelor apicale cronice. Principii. Indicaţii şi contraindicaţii. Metode de sterilizare a </w:t>
            </w:r>
          </w:p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macro-şi microcanalelor  radiculare. 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</w:p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NICOLAICIUC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Metode fizioterapeutice utilizate în tratamentul periodontitelor apicale.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pStyle w:val="3"/>
              <w:ind w:left="-100"/>
              <w:rPr>
                <w:sz w:val="24"/>
              </w:rPr>
            </w:pPr>
            <w:r>
              <w:rPr>
                <w:sz w:val="24"/>
              </w:rPr>
              <w:t>V. BODRUG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</w:p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Metode de obturare a canalelor radiculare în tratamentul periodontitelor apicale. Erori şi complicaţii în </w:t>
            </w:r>
          </w:p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diagnosticul şi tratamentul periodontitelor apicale.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</w:p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NICOLAICIUC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Afecţiunile dentare de etiologie necarioasă. Clasificare.</w:t>
            </w:r>
          </w:p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Modificări patologice în ţesuturile dentare, apărute în perioada dezvoltării lor.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BODRUG</w:t>
            </w:r>
          </w:p>
        </w:tc>
      </w:tr>
      <w:tr w:rsidR="000C6507" w:rsidTr="000C6507">
        <w:tc>
          <w:tcPr>
            <w:tcW w:w="426" w:type="dxa"/>
          </w:tcPr>
          <w:p w:rsidR="000C6507" w:rsidRDefault="000C6507" w:rsidP="000C6507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</w:t>
            </w:r>
          </w:p>
        </w:tc>
        <w:tc>
          <w:tcPr>
            <w:tcW w:w="1702" w:type="dxa"/>
          </w:tcPr>
          <w:p w:rsidR="000C6507" w:rsidRDefault="000C6507" w:rsidP="000C6507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  <w:vAlign w:val="center"/>
          </w:tcPr>
          <w:p w:rsidR="000C6507" w:rsidRDefault="000C6507" w:rsidP="000C6507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Patologia ţesuturilor dentare dure care apare după eruţia dinţilor.</w:t>
            </w:r>
          </w:p>
        </w:tc>
        <w:tc>
          <w:tcPr>
            <w:tcW w:w="2409" w:type="dxa"/>
            <w:vAlign w:val="center"/>
          </w:tcPr>
          <w:p w:rsidR="000C6507" w:rsidRDefault="000C6507" w:rsidP="000C6507">
            <w:pPr>
              <w:ind w:left="-100"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BODRUG</w:t>
            </w:r>
          </w:p>
        </w:tc>
      </w:tr>
    </w:tbl>
    <w:p w:rsidR="000C6507" w:rsidRDefault="000C6507" w:rsidP="000C6507">
      <w:pPr>
        <w:ind w:right="-30"/>
        <w:rPr>
          <w:b/>
          <w:sz w:val="28"/>
          <w:lang w:val="ro-RO"/>
        </w:rPr>
      </w:pPr>
    </w:p>
    <w:p w:rsidR="000C6507" w:rsidRDefault="000C6507" w:rsidP="000C6507">
      <w:pPr>
        <w:ind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>CURSURILE   SE ŢIN LA ÎNCEPUT DE MODUL                       AULA Nr. _</w:t>
      </w:r>
      <w:r w:rsidR="009D2E3A">
        <w:rPr>
          <w:b/>
          <w:sz w:val="22"/>
          <w:lang w:val="ro-RO"/>
        </w:rPr>
        <w:t>1_., et.,</w:t>
      </w:r>
      <w:r>
        <w:rPr>
          <w:b/>
          <w:sz w:val="22"/>
          <w:lang w:val="ro-RO"/>
        </w:rPr>
        <w:t>_</w:t>
      </w:r>
      <w:r w:rsidR="009D2E3A">
        <w:rPr>
          <w:b/>
          <w:sz w:val="22"/>
          <w:lang w:val="ro-RO"/>
        </w:rPr>
        <w:t>3</w:t>
      </w:r>
      <w:r>
        <w:rPr>
          <w:b/>
          <w:sz w:val="22"/>
          <w:lang w:val="ro-RO"/>
        </w:rPr>
        <w:t>_.</w:t>
      </w:r>
    </w:p>
    <w:p w:rsidR="000C6507" w:rsidRPr="00E62477" w:rsidRDefault="000C6507" w:rsidP="000C6507">
      <w:pPr>
        <w:pStyle w:val="4"/>
        <w:rPr>
          <w:lang w:val="en-US"/>
        </w:rPr>
      </w:pPr>
    </w:p>
    <w:p w:rsidR="000C6507" w:rsidRDefault="000C6507" w:rsidP="000C6507">
      <w:pPr>
        <w:rPr>
          <w:lang w:val="ro-RO"/>
        </w:rPr>
      </w:pPr>
    </w:p>
    <w:p w:rsidR="000C6507" w:rsidRDefault="00844968" w:rsidP="000C6507">
      <w:pPr>
        <w:pStyle w:val="4"/>
        <w:rPr>
          <w:b w:val="0"/>
          <w:sz w:val="24"/>
        </w:rPr>
      </w:pPr>
      <w:r>
        <w:t xml:space="preserve">ŞEF  CATEDRĂ PROF. UNIVERSITAR         </w:t>
      </w:r>
      <w:r w:rsidR="00E14600">
        <w:t xml:space="preserve">                          S.</w:t>
      </w:r>
      <w:r>
        <w:t xml:space="preserve"> CIOBANU</w:t>
      </w:r>
    </w:p>
    <w:p w:rsidR="000C6507" w:rsidRDefault="000C6507" w:rsidP="000C6507">
      <w:pPr>
        <w:ind w:right="-30"/>
        <w:rPr>
          <w:b/>
          <w:sz w:val="22"/>
          <w:lang w:val="ro-RO"/>
        </w:rPr>
      </w:pPr>
    </w:p>
    <w:p w:rsidR="000C6507" w:rsidRDefault="00844968" w:rsidP="000C6507">
      <w:pPr>
        <w:ind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ŞEF STUDII                                                                                         </w:t>
      </w:r>
    </w:p>
    <w:p w:rsidR="000C6507" w:rsidRDefault="00844968" w:rsidP="000C6507">
      <w:pPr>
        <w:ind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CONFERENŢIAR  UNIV.                                   </w:t>
      </w:r>
      <w:r w:rsidR="00E14600">
        <w:rPr>
          <w:b/>
          <w:sz w:val="22"/>
          <w:lang w:val="ro-RO"/>
        </w:rPr>
        <w:t xml:space="preserve">                       V.</w:t>
      </w:r>
      <w:r>
        <w:rPr>
          <w:b/>
          <w:sz w:val="22"/>
          <w:lang w:val="ro-RO"/>
        </w:rPr>
        <w:t xml:space="preserve"> BODRUG</w:t>
      </w:r>
    </w:p>
    <w:p w:rsidR="000C6507" w:rsidRDefault="000C6507" w:rsidP="000C6507">
      <w:pPr>
        <w:ind w:right="-30"/>
        <w:rPr>
          <w:b/>
          <w:sz w:val="22"/>
          <w:lang w:val="ro-RO"/>
        </w:rPr>
      </w:pPr>
    </w:p>
    <w:p w:rsidR="000C6507" w:rsidRDefault="000C6507" w:rsidP="000C6507">
      <w:pPr>
        <w:ind w:right="-30"/>
        <w:rPr>
          <w:b/>
          <w:sz w:val="22"/>
          <w:lang w:val="ro-RO"/>
        </w:rPr>
      </w:pPr>
    </w:p>
    <w:p w:rsidR="000C6507" w:rsidRDefault="000C6507" w:rsidP="000C6507">
      <w:pPr>
        <w:ind w:right="-30"/>
        <w:rPr>
          <w:b/>
          <w:sz w:val="22"/>
          <w:lang w:val="ro-RO"/>
        </w:rPr>
      </w:pPr>
    </w:p>
    <w:p w:rsidR="00492EF8" w:rsidRPr="00FC395F" w:rsidRDefault="000C6507" w:rsidP="00FC395F">
      <w:pPr>
        <w:ind w:right="-30"/>
        <w:rPr>
          <w:sz w:val="22"/>
          <w:lang w:val="ro-RO"/>
        </w:rPr>
      </w:pPr>
      <w:r>
        <w:rPr>
          <w:sz w:val="22"/>
          <w:lang w:val="ro-RO"/>
        </w:rPr>
        <w:t xml:space="preserve">                                           </w:t>
      </w:r>
    </w:p>
    <w:sectPr w:rsidR="00492EF8" w:rsidRPr="00FC395F" w:rsidSect="002916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216F"/>
    <w:multiLevelType w:val="hybridMultilevel"/>
    <w:tmpl w:val="B1A828F0"/>
    <w:lvl w:ilvl="0" w:tplc="7B44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6507"/>
    <w:rsid w:val="00001AAC"/>
    <w:rsid w:val="000C1CCF"/>
    <w:rsid w:val="000C6507"/>
    <w:rsid w:val="000F1B89"/>
    <w:rsid w:val="001A659C"/>
    <w:rsid w:val="00291681"/>
    <w:rsid w:val="0029522A"/>
    <w:rsid w:val="002A0E93"/>
    <w:rsid w:val="002C5BDE"/>
    <w:rsid w:val="00324A62"/>
    <w:rsid w:val="00434C24"/>
    <w:rsid w:val="00492EF8"/>
    <w:rsid w:val="005543BA"/>
    <w:rsid w:val="00597A68"/>
    <w:rsid w:val="0064622F"/>
    <w:rsid w:val="006E2FD1"/>
    <w:rsid w:val="007D4D18"/>
    <w:rsid w:val="00802808"/>
    <w:rsid w:val="00844968"/>
    <w:rsid w:val="009169CE"/>
    <w:rsid w:val="009D2E3A"/>
    <w:rsid w:val="00A80CD6"/>
    <w:rsid w:val="00BF3BC1"/>
    <w:rsid w:val="00C27E1B"/>
    <w:rsid w:val="00C81B93"/>
    <w:rsid w:val="00CE6C69"/>
    <w:rsid w:val="00E01615"/>
    <w:rsid w:val="00E14600"/>
    <w:rsid w:val="00E55634"/>
    <w:rsid w:val="00EA6835"/>
    <w:rsid w:val="00EE3E7B"/>
    <w:rsid w:val="00EF3F7F"/>
    <w:rsid w:val="00F10E64"/>
    <w:rsid w:val="00F66713"/>
    <w:rsid w:val="00F849F5"/>
    <w:rsid w:val="00FB7EBA"/>
    <w:rsid w:val="00FC3578"/>
    <w:rsid w:val="00FC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07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0C6507"/>
    <w:pPr>
      <w:keepNext/>
      <w:ind w:right="-30"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qFormat/>
    <w:rsid w:val="000C6507"/>
    <w:pPr>
      <w:keepNext/>
      <w:ind w:right="-30"/>
      <w:outlineLvl w:val="3"/>
    </w:pPr>
    <w:rPr>
      <w:b/>
      <w:sz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507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rsid w:val="000C6507"/>
    <w:rPr>
      <w:rFonts w:ascii="Times New Roman" w:eastAsia="Times New Roman" w:hAnsi="Times New Roman" w:cs="Times New Roman"/>
      <w:b/>
      <w:szCs w:val="20"/>
      <w:lang w:val="ro-RO"/>
    </w:rPr>
  </w:style>
  <w:style w:type="paragraph" w:styleId="31">
    <w:name w:val="Body Text 3"/>
    <w:basedOn w:val="a"/>
    <w:link w:val="32"/>
    <w:rsid w:val="000C6507"/>
    <w:pPr>
      <w:ind w:right="-30"/>
      <w:jc w:val="right"/>
    </w:pPr>
    <w:rPr>
      <w:sz w:val="28"/>
      <w:lang w:val="ro-RO"/>
    </w:rPr>
  </w:style>
  <w:style w:type="character" w:customStyle="1" w:styleId="32">
    <w:name w:val="Основной текст 3 Знак"/>
    <w:basedOn w:val="a0"/>
    <w:link w:val="31"/>
    <w:rsid w:val="000C6507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9</cp:revision>
  <cp:lastPrinted>2013-08-28T07:14:00Z</cp:lastPrinted>
  <dcterms:created xsi:type="dcterms:W3CDTF">2016-08-30T06:26:00Z</dcterms:created>
  <dcterms:modified xsi:type="dcterms:W3CDTF">2017-06-28T07:02:00Z</dcterms:modified>
</cp:coreProperties>
</file>